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778" w:rsidRPr="00B33940" w:rsidRDefault="00022066" w:rsidP="00B33940">
      <w:pPr>
        <w:spacing w:after="0" w:line="240" w:lineRule="auto"/>
        <w:ind w:left="0" w:firstLine="0"/>
        <w:rPr>
          <w:szCs w:val="24"/>
        </w:rPr>
      </w:pPr>
      <w:r>
        <w:rPr>
          <w:szCs w:val="24"/>
        </w:rPr>
        <w:t>Anexa nr</w:t>
      </w:r>
      <w:r w:rsidR="006F6DD2" w:rsidRPr="00B33940">
        <w:rPr>
          <w:szCs w:val="24"/>
        </w:rPr>
        <w:t>.1 la HCL _____</w:t>
      </w:r>
      <w:r w:rsidR="004D7343">
        <w:rPr>
          <w:szCs w:val="24"/>
        </w:rPr>
        <w:t>/2022</w:t>
      </w:r>
    </w:p>
    <w:p w:rsidR="006F6DD2" w:rsidRPr="00B33940" w:rsidRDefault="006F6DD2" w:rsidP="00B33940">
      <w:pPr>
        <w:spacing w:after="0" w:line="240" w:lineRule="auto"/>
        <w:ind w:left="0" w:firstLine="0"/>
        <w:rPr>
          <w:szCs w:val="24"/>
        </w:rPr>
      </w:pPr>
    </w:p>
    <w:p w:rsidR="00445778" w:rsidRPr="00B33940" w:rsidRDefault="00445778" w:rsidP="00B33940">
      <w:pPr>
        <w:pStyle w:val="Heading2"/>
        <w:spacing w:after="0" w:line="240" w:lineRule="auto"/>
        <w:ind w:left="0" w:right="0" w:firstLine="0"/>
        <w:jc w:val="center"/>
        <w:rPr>
          <w:szCs w:val="24"/>
        </w:rPr>
      </w:pPr>
      <w:r w:rsidRPr="00B33940">
        <w:rPr>
          <w:szCs w:val="24"/>
        </w:rPr>
        <w:t>STUDIU  DE OPORTUNITATE</w:t>
      </w:r>
    </w:p>
    <w:p w:rsidR="00445778" w:rsidRPr="00B33940" w:rsidRDefault="00445778" w:rsidP="00B33940">
      <w:pPr>
        <w:spacing w:after="0" w:line="240" w:lineRule="auto"/>
        <w:ind w:left="0" w:firstLine="0"/>
        <w:jc w:val="center"/>
        <w:rPr>
          <w:szCs w:val="24"/>
        </w:rPr>
      </w:pPr>
      <w:r w:rsidRPr="00B33940">
        <w:rPr>
          <w:b/>
          <w:szCs w:val="24"/>
        </w:rPr>
        <w:t xml:space="preserve">privind modalitatea de gestiune a serviciului public de salubrizare pentru activitatea de dezinsecție, dezinfecție și deratizare în </w:t>
      </w:r>
      <w:r w:rsidR="000B1574" w:rsidRPr="00B33940">
        <w:rPr>
          <w:b/>
          <w:szCs w:val="24"/>
        </w:rPr>
        <w:t>m</w:t>
      </w:r>
      <w:r w:rsidRPr="00B33940">
        <w:rPr>
          <w:b/>
          <w:szCs w:val="24"/>
        </w:rPr>
        <w:t>unicipiul Sfântu Gheorghe</w:t>
      </w:r>
    </w:p>
    <w:p w:rsidR="00445778" w:rsidRPr="00B33940" w:rsidRDefault="00445778" w:rsidP="00B33940">
      <w:pPr>
        <w:spacing w:after="0" w:line="240" w:lineRule="auto"/>
        <w:ind w:left="0" w:firstLine="0"/>
        <w:rPr>
          <w:szCs w:val="24"/>
        </w:rPr>
      </w:pPr>
    </w:p>
    <w:p w:rsidR="00445778" w:rsidRPr="00B33940" w:rsidRDefault="00E01638" w:rsidP="00B33940">
      <w:pPr>
        <w:pStyle w:val="Heading3"/>
        <w:spacing w:after="0" w:line="240" w:lineRule="auto"/>
        <w:ind w:left="0" w:right="0" w:firstLine="0"/>
        <w:jc w:val="both"/>
        <w:rPr>
          <w:szCs w:val="24"/>
        </w:rPr>
      </w:pPr>
      <w:r w:rsidRPr="00B33940">
        <w:rPr>
          <w:szCs w:val="24"/>
        </w:rPr>
        <w:t xml:space="preserve">CAPITOLUL </w:t>
      </w:r>
      <w:r w:rsidR="00445778" w:rsidRPr="00B33940">
        <w:rPr>
          <w:szCs w:val="24"/>
        </w:rPr>
        <w:t xml:space="preserve">I. </w:t>
      </w:r>
      <w:r w:rsidRPr="00B33940">
        <w:rPr>
          <w:szCs w:val="24"/>
        </w:rPr>
        <w:t>Date generale</w:t>
      </w:r>
    </w:p>
    <w:p w:rsidR="00494413" w:rsidRPr="00B33940" w:rsidRDefault="00494413" w:rsidP="00B33940">
      <w:pPr>
        <w:spacing w:after="0" w:line="240" w:lineRule="auto"/>
        <w:ind w:left="0" w:firstLine="679"/>
        <w:rPr>
          <w:szCs w:val="24"/>
        </w:rPr>
      </w:pPr>
      <w:r w:rsidRPr="00B33940">
        <w:rPr>
          <w:szCs w:val="24"/>
        </w:rPr>
        <w:t>Serviciul public de salubrizare a localităților fac</w:t>
      </w:r>
      <w:r w:rsidR="00703619" w:rsidRPr="00B33940">
        <w:rPr>
          <w:szCs w:val="24"/>
        </w:rPr>
        <w:t>e parte din sfera serviciilor co</w:t>
      </w:r>
      <w:r w:rsidRPr="00B33940">
        <w:rPr>
          <w:szCs w:val="24"/>
        </w:rPr>
        <w:t>munitare de utilități publice și se desfășoară sub controlul, conducerea sau coordonarea autorităților administrației publice locale în scopul salubrizării localităților.</w:t>
      </w:r>
    </w:p>
    <w:p w:rsidR="00396FA1" w:rsidRPr="00B33940" w:rsidRDefault="00494413" w:rsidP="00B33940">
      <w:pPr>
        <w:spacing w:after="0" w:line="240" w:lineRule="auto"/>
        <w:ind w:left="0" w:firstLine="60"/>
        <w:rPr>
          <w:szCs w:val="24"/>
        </w:rPr>
      </w:pPr>
      <w:r w:rsidRPr="00B33940">
        <w:rPr>
          <w:szCs w:val="24"/>
        </w:rPr>
        <w:t>Legea nr. 10</w:t>
      </w:r>
      <w:r w:rsidR="00DC2C92" w:rsidRPr="00B33940">
        <w:rPr>
          <w:szCs w:val="24"/>
        </w:rPr>
        <w:t>1</w:t>
      </w:r>
      <w:r w:rsidRPr="00B33940">
        <w:rPr>
          <w:szCs w:val="24"/>
        </w:rPr>
        <w:t>/2016</w:t>
      </w:r>
      <w:r w:rsidR="00DC2C92" w:rsidRPr="00B33940">
        <w:rPr>
          <w:szCs w:val="24"/>
        </w:rPr>
        <w:t xml:space="preserve"> a serviciului de salubrizare a localităților definește activitățile serviciului de salubrizare, printre care se regăsește și dezinsecția, dezinfecția</w:t>
      </w:r>
      <w:r w:rsidR="00445778" w:rsidRPr="00B33940">
        <w:rPr>
          <w:szCs w:val="24"/>
        </w:rPr>
        <w:t xml:space="preserve"> și deratizare</w:t>
      </w:r>
      <w:r w:rsidR="00DC2C92" w:rsidRPr="00B33940">
        <w:rPr>
          <w:szCs w:val="24"/>
        </w:rPr>
        <w:t>a.</w:t>
      </w:r>
      <w:r w:rsidR="00445778" w:rsidRPr="00B33940">
        <w:rPr>
          <w:szCs w:val="24"/>
        </w:rPr>
        <w:t xml:space="preserve"> </w:t>
      </w:r>
    </w:p>
    <w:p w:rsidR="00DC2C92" w:rsidRPr="00B33940" w:rsidRDefault="00DC2C92" w:rsidP="00B33940">
      <w:pPr>
        <w:spacing w:after="0" w:line="240" w:lineRule="auto"/>
        <w:ind w:left="0" w:firstLine="708"/>
        <w:rPr>
          <w:szCs w:val="24"/>
        </w:rPr>
      </w:pPr>
      <w:r w:rsidRPr="00B33940">
        <w:rPr>
          <w:szCs w:val="24"/>
        </w:rPr>
        <w:t>Mod</w:t>
      </w:r>
      <w:r w:rsidR="00396FA1" w:rsidRPr="00B33940">
        <w:rPr>
          <w:szCs w:val="24"/>
        </w:rPr>
        <w:t xml:space="preserve">ul de organizare și funcționare </w:t>
      </w:r>
      <w:r w:rsidRPr="00B33940">
        <w:rPr>
          <w:szCs w:val="24"/>
        </w:rPr>
        <w:t>a serviciului trebuie să se realizeze pa baza unor principii definite de Lege</w:t>
      </w:r>
      <w:r w:rsidR="00703619" w:rsidRPr="00B33940">
        <w:rPr>
          <w:szCs w:val="24"/>
        </w:rPr>
        <w:t xml:space="preserve"> și anume</w:t>
      </w:r>
      <w:r w:rsidRPr="00B33940">
        <w:rPr>
          <w:szCs w:val="24"/>
        </w:rPr>
        <w:t>:</w:t>
      </w:r>
    </w:p>
    <w:p w:rsidR="00DC2C92" w:rsidRPr="00B33940" w:rsidRDefault="00396FA1" w:rsidP="00B33940">
      <w:pPr>
        <w:pStyle w:val="ListParagraph"/>
        <w:numPr>
          <w:ilvl w:val="0"/>
          <w:numId w:val="21"/>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protecția sănătății populației;</w:t>
      </w:r>
    </w:p>
    <w:p w:rsidR="00396FA1" w:rsidRPr="00B33940" w:rsidRDefault="00396FA1" w:rsidP="00B33940">
      <w:pPr>
        <w:pStyle w:val="ListParagraph"/>
        <w:numPr>
          <w:ilvl w:val="0"/>
          <w:numId w:val="21"/>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responsabilitatea față de cetățeni;</w:t>
      </w:r>
    </w:p>
    <w:p w:rsidR="00396FA1" w:rsidRPr="00B33940" w:rsidRDefault="00396FA1" w:rsidP="00B33940">
      <w:pPr>
        <w:pStyle w:val="ListParagraph"/>
        <w:numPr>
          <w:ilvl w:val="0"/>
          <w:numId w:val="21"/>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conservarea și protecția mediului înconjurător;</w:t>
      </w:r>
    </w:p>
    <w:p w:rsidR="00396FA1" w:rsidRPr="00B33940" w:rsidRDefault="00396FA1" w:rsidP="00B33940">
      <w:pPr>
        <w:pStyle w:val="ListParagraph"/>
        <w:numPr>
          <w:ilvl w:val="0"/>
          <w:numId w:val="21"/>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asigurarea calității și continuității serviciului;</w:t>
      </w:r>
    </w:p>
    <w:p w:rsidR="00396FA1" w:rsidRPr="00B33940" w:rsidRDefault="00396FA1" w:rsidP="00B33940">
      <w:pPr>
        <w:pStyle w:val="ListParagraph"/>
        <w:numPr>
          <w:ilvl w:val="0"/>
          <w:numId w:val="21"/>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tarifarea echitabilă, corelată cu calitatea și cantitatea serviciului prestat;</w:t>
      </w:r>
    </w:p>
    <w:p w:rsidR="00396FA1" w:rsidRPr="00B33940" w:rsidRDefault="00396FA1" w:rsidP="00B33940">
      <w:pPr>
        <w:pStyle w:val="ListParagraph"/>
        <w:numPr>
          <w:ilvl w:val="0"/>
          <w:numId w:val="21"/>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securitatea serviciului;</w:t>
      </w:r>
    </w:p>
    <w:p w:rsidR="00396FA1" w:rsidRPr="00B33940" w:rsidRDefault="00396FA1" w:rsidP="00B33940">
      <w:pPr>
        <w:pStyle w:val="ListParagraph"/>
        <w:numPr>
          <w:ilvl w:val="0"/>
          <w:numId w:val="21"/>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dezvoltarea durabilă</w:t>
      </w:r>
    </w:p>
    <w:p w:rsidR="00445778" w:rsidRPr="00B33940" w:rsidRDefault="00445778" w:rsidP="00B33940">
      <w:pPr>
        <w:spacing w:after="0" w:line="240" w:lineRule="auto"/>
        <w:ind w:left="0" w:firstLine="0"/>
        <w:rPr>
          <w:b/>
          <w:color w:val="auto"/>
          <w:szCs w:val="24"/>
        </w:rPr>
      </w:pPr>
      <w:r w:rsidRPr="00B33940">
        <w:rPr>
          <w:b/>
          <w:color w:val="auto"/>
          <w:szCs w:val="24"/>
        </w:rPr>
        <w:t xml:space="preserve">Utilizatorii/beneficiarii serviciilor de dezinsecție, dezinfecție și deratizare sunt: </w:t>
      </w:r>
    </w:p>
    <w:p w:rsidR="00AE47AB" w:rsidRPr="00B33940" w:rsidRDefault="00445778" w:rsidP="00B33940">
      <w:pPr>
        <w:pStyle w:val="ListParagraph"/>
        <w:numPr>
          <w:ilvl w:val="0"/>
          <w:numId w:val="22"/>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Casnici: persoane fizice și asociații de locata</w:t>
      </w:r>
      <w:r w:rsidR="00396FA1" w:rsidRPr="00B33940">
        <w:rPr>
          <w:rFonts w:ascii="Times New Roman" w:hAnsi="Times New Roman" w:cs="Times New Roman"/>
          <w:sz w:val="24"/>
          <w:szCs w:val="24"/>
        </w:rPr>
        <w:t>ri sau proprietari, locuitori al municipiului</w:t>
      </w:r>
      <w:r w:rsidRPr="00B33940">
        <w:rPr>
          <w:rFonts w:ascii="Times New Roman" w:hAnsi="Times New Roman" w:cs="Times New Roman"/>
          <w:sz w:val="24"/>
          <w:szCs w:val="24"/>
        </w:rPr>
        <w:t xml:space="preserve">; </w:t>
      </w:r>
    </w:p>
    <w:p w:rsidR="00AE47AB" w:rsidRPr="00B33940" w:rsidRDefault="00396FA1" w:rsidP="00B33940">
      <w:pPr>
        <w:pStyle w:val="ListParagraph"/>
        <w:numPr>
          <w:ilvl w:val="0"/>
          <w:numId w:val="22"/>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Agenți economici care î</w:t>
      </w:r>
      <w:r w:rsidR="00445778" w:rsidRPr="00B33940">
        <w:rPr>
          <w:rFonts w:ascii="Times New Roman" w:hAnsi="Times New Roman" w:cs="Times New Roman"/>
          <w:sz w:val="24"/>
          <w:szCs w:val="24"/>
        </w:rPr>
        <w:t xml:space="preserve">și desfășoară activitatea pe teritoriul municipiului Sfântu Gheorghe; </w:t>
      </w:r>
    </w:p>
    <w:p w:rsidR="008444A0" w:rsidRPr="00B33940" w:rsidRDefault="00445778" w:rsidP="00B33940">
      <w:pPr>
        <w:pStyle w:val="ListParagraph"/>
        <w:numPr>
          <w:ilvl w:val="0"/>
          <w:numId w:val="22"/>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 xml:space="preserve">Instituții publice cu sedii sau filiale în municipiul Sfântu Gheorghe. </w:t>
      </w:r>
    </w:p>
    <w:p w:rsidR="00445778" w:rsidRPr="00B33940" w:rsidRDefault="00445778" w:rsidP="00B33940">
      <w:pPr>
        <w:spacing w:after="0" w:line="240" w:lineRule="auto"/>
        <w:ind w:left="0" w:firstLine="0"/>
        <w:rPr>
          <w:b/>
          <w:color w:val="auto"/>
          <w:szCs w:val="24"/>
        </w:rPr>
      </w:pPr>
      <w:r w:rsidRPr="00B33940">
        <w:rPr>
          <w:b/>
          <w:color w:val="auto"/>
          <w:szCs w:val="24"/>
        </w:rPr>
        <w:t xml:space="preserve">Gestiunea serviciilor publice de dezinsecție, dezinfecție și deratizare poate fi realizată prin următoarele modalități: </w:t>
      </w:r>
    </w:p>
    <w:p w:rsidR="00AE47AB" w:rsidRPr="00B33940" w:rsidRDefault="00445778" w:rsidP="00B33940">
      <w:pPr>
        <w:pStyle w:val="ListParagraph"/>
        <w:numPr>
          <w:ilvl w:val="0"/>
          <w:numId w:val="23"/>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 xml:space="preserve">gestiune directă; </w:t>
      </w:r>
    </w:p>
    <w:p w:rsidR="00445778" w:rsidRPr="00B33940" w:rsidRDefault="00445778" w:rsidP="00B33940">
      <w:pPr>
        <w:pStyle w:val="ListParagraph"/>
        <w:numPr>
          <w:ilvl w:val="0"/>
          <w:numId w:val="23"/>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 xml:space="preserve">gestiune delegată. </w:t>
      </w:r>
    </w:p>
    <w:p w:rsidR="00445778" w:rsidRPr="00B33940" w:rsidRDefault="00445778" w:rsidP="00B33940">
      <w:pPr>
        <w:spacing w:after="0" w:line="240" w:lineRule="auto"/>
        <w:ind w:left="0" w:firstLine="709"/>
        <w:rPr>
          <w:szCs w:val="24"/>
        </w:rPr>
      </w:pPr>
      <w:r w:rsidRPr="00B33940">
        <w:rPr>
          <w:szCs w:val="24"/>
        </w:rPr>
        <w:t xml:space="preserve">Alegerea modalității de gestiune pentru activitatea de dezinsecție, dezinfecție și deratizare se face prin hotărâri ale autorităților deliberative ale unităților administrativ-teritoriale. </w:t>
      </w:r>
    </w:p>
    <w:p w:rsidR="00445778" w:rsidRPr="00B33940" w:rsidRDefault="00445778" w:rsidP="00B33940">
      <w:pPr>
        <w:spacing w:after="0" w:line="240" w:lineRule="auto"/>
        <w:ind w:left="0" w:firstLine="720"/>
        <w:rPr>
          <w:szCs w:val="24"/>
        </w:rPr>
      </w:pPr>
      <w:r w:rsidRPr="00B33940">
        <w:rPr>
          <w:szCs w:val="24"/>
        </w:rPr>
        <w:t xml:space="preserve">Atribuirea activității de dezinsecție, dezinfecție și  deratizare  se  efectuează  distinct de celelalte </w:t>
      </w:r>
      <w:r w:rsidR="00BA71AC" w:rsidRPr="00B33940">
        <w:rPr>
          <w:szCs w:val="24"/>
        </w:rPr>
        <w:t>activități</w:t>
      </w:r>
      <w:r w:rsidRPr="00B33940">
        <w:rPr>
          <w:szCs w:val="24"/>
        </w:rPr>
        <w:t xml:space="preserve"> specifice serviciului de salubrizare. </w:t>
      </w:r>
    </w:p>
    <w:p w:rsidR="00E01638" w:rsidRPr="00B33940" w:rsidRDefault="00445778" w:rsidP="00B33940">
      <w:pPr>
        <w:spacing w:after="0" w:line="240" w:lineRule="auto"/>
        <w:ind w:left="0" w:firstLine="720"/>
        <w:rPr>
          <w:szCs w:val="24"/>
        </w:rPr>
      </w:pPr>
      <w:r w:rsidRPr="00B33940">
        <w:rPr>
          <w:szCs w:val="24"/>
        </w:rPr>
        <w:t xml:space="preserve">Organizarea, reglementarea, conducerea, coordonarea, monitorizarea și controlul funcționării serviciilor de dezinsecție, dezinfecție și deratizare intră în atribuțiile administrației publice locale. </w:t>
      </w:r>
    </w:p>
    <w:p w:rsidR="00703619" w:rsidRPr="00B33940" w:rsidRDefault="00E01638" w:rsidP="00281492">
      <w:pPr>
        <w:pStyle w:val="ListParagraph"/>
        <w:numPr>
          <w:ilvl w:val="1"/>
          <w:numId w:val="18"/>
        </w:numPr>
        <w:tabs>
          <w:tab w:val="left" w:pos="993"/>
        </w:tabs>
        <w:spacing w:after="0" w:line="240" w:lineRule="auto"/>
        <w:ind w:firstLine="207"/>
        <w:jc w:val="both"/>
        <w:rPr>
          <w:rFonts w:ascii="Times New Roman" w:hAnsi="Times New Roman" w:cs="Times New Roman"/>
          <w:b/>
          <w:sz w:val="24"/>
          <w:szCs w:val="24"/>
        </w:rPr>
      </w:pPr>
      <w:r w:rsidRPr="00B33940">
        <w:rPr>
          <w:rFonts w:ascii="Times New Roman" w:hAnsi="Times New Roman" w:cs="Times New Roman"/>
          <w:b/>
          <w:sz w:val="24"/>
          <w:szCs w:val="24"/>
        </w:rPr>
        <w:t xml:space="preserve"> Scopul studiului de Oportunitate </w:t>
      </w:r>
    </w:p>
    <w:p w:rsidR="00445778" w:rsidRPr="00B33940" w:rsidRDefault="00E01638" w:rsidP="00B33940">
      <w:pPr>
        <w:spacing w:after="0" w:line="240" w:lineRule="auto"/>
        <w:ind w:left="0" w:firstLine="567"/>
        <w:rPr>
          <w:szCs w:val="24"/>
        </w:rPr>
      </w:pPr>
      <w:r w:rsidRPr="00B33940">
        <w:rPr>
          <w:szCs w:val="24"/>
        </w:rPr>
        <w:t xml:space="preserve">Scopul Studiului de Oportunitate constă în determinarea modalității de gestiune a serviciului public de salubrizare și anume a activităților de </w:t>
      </w:r>
      <w:r w:rsidR="00361F72" w:rsidRPr="00B33940">
        <w:rPr>
          <w:szCs w:val="24"/>
        </w:rPr>
        <w:t>dezinsecție</w:t>
      </w:r>
      <w:r w:rsidRPr="00B33940">
        <w:rPr>
          <w:szCs w:val="24"/>
        </w:rPr>
        <w:t xml:space="preserve">, deratizare si </w:t>
      </w:r>
      <w:r w:rsidR="00361F72" w:rsidRPr="00B33940">
        <w:rPr>
          <w:szCs w:val="24"/>
        </w:rPr>
        <w:t>dezinfecție</w:t>
      </w:r>
      <w:r w:rsidRPr="00B33940">
        <w:rPr>
          <w:szCs w:val="24"/>
        </w:rPr>
        <w:t xml:space="preserve"> din </w:t>
      </w:r>
      <w:r w:rsidR="00097B86" w:rsidRPr="00B33940">
        <w:rPr>
          <w:szCs w:val="24"/>
        </w:rPr>
        <w:t>m</w:t>
      </w:r>
      <w:r w:rsidRPr="00B33940">
        <w:rPr>
          <w:szCs w:val="24"/>
        </w:rPr>
        <w:t>unicipiul Sfântu Gheorghe.</w:t>
      </w:r>
    </w:p>
    <w:p w:rsidR="00445778" w:rsidRPr="00B33940" w:rsidRDefault="00E01638" w:rsidP="00281492">
      <w:pPr>
        <w:pStyle w:val="ListParagraph"/>
        <w:numPr>
          <w:ilvl w:val="1"/>
          <w:numId w:val="18"/>
        </w:numPr>
        <w:tabs>
          <w:tab w:val="left" w:pos="993"/>
        </w:tabs>
        <w:spacing w:after="0" w:line="240" w:lineRule="auto"/>
        <w:ind w:firstLine="207"/>
        <w:jc w:val="both"/>
        <w:rPr>
          <w:rFonts w:ascii="Times New Roman" w:hAnsi="Times New Roman" w:cs="Times New Roman"/>
          <w:sz w:val="24"/>
          <w:szCs w:val="24"/>
        </w:rPr>
      </w:pPr>
      <w:r w:rsidRPr="00B33940">
        <w:rPr>
          <w:rFonts w:ascii="Times New Roman" w:hAnsi="Times New Roman" w:cs="Times New Roman"/>
          <w:b/>
          <w:sz w:val="24"/>
          <w:szCs w:val="24"/>
        </w:rPr>
        <w:t xml:space="preserve"> </w:t>
      </w:r>
      <w:r w:rsidR="00445778" w:rsidRPr="00B33940">
        <w:rPr>
          <w:rFonts w:ascii="Times New Roman" w:hAnsi="Times New Roman" w:cs="Times New Roman"/>
          <w:b/>
          <w:sz w:val="24"/>
          <w:szCs w:val="24"/>
        </w:rPr>
        <w:t>Obiectivele principale și specifi</w:t>
      </w:r>
      <w:r w:rsidR="00AB28A2" w:rsidRPr="00B33940">
        <w:rPr>
          <w:rFonts w:ascii="Times New Roman" w:hAnsi="Times New Roman" w:cs="Times New Roman"/>
          <w:b/>
          <w:sz w:val="24"/>
          <w:szCs w:val="24"/>
        </w:rPr>
        <w:t>c</w:t>
      </w:r>
      <w:r w:rsidR="00445778" w:rsidRPr="00B33940">
        <w:rPr>
          <w:rFonts w:ascii="Times New Roman" w:hAnsi="Times New Roman" w:cs="Times New Roman"/>
          <w:b/>
          <w:sz w:val="24"/>
          <w:szCs w:val="24"/>
        </w:rPr>
        <w:t xml:space="preserve">e serviciului de dezinsecție, dezinfecție și deratizare sunt: </w:t>
      </w:r>
    </w:p>
    <w:p w:rsidR="00361F72" w:rsidRPr="00B33940" w:rsidRDefault="00445778" w:rsidP="00B33940">
      <w:pPr>
        <w:pStyle w:val="ListParagraph"/>
        <w:numPr>
          <w:ilvl w:val="0"/>
          <w:numId w:val="24"/>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protecția sănătății oamenilor și a mediului prin combaterea și stingerea focarelor de artropode și rozătoare vectori de maladii transmisibile ș</w:t>
      </w:r>
      <w:r w:rsidR="00097B86" w:rsidRPr="00B33940">
        <w:rPr>
          <w:rFonts w:ascii="Times New Roman" w:hAnsi="Times New Roman" w:cs="Times New Roman"/>
          <w:sz w:val="24"/>
          <w:szCs w:val="24"/>
        </w:rPr>
        <w:t>i/sau generatoare de disconfort;</w:t>
      </w:r>
      <w:r w:rsidRPr="00B33940">
        <w:rPr>
          <w:rFonts w:ascii="Times New Roman" w:hAnsi="Times New Roman" w:cs="Times New Roman"/>
          <w:sz w:val="24"/>
          <w:szCs w:val="24"/>
        </w:rPr>
        <w:t xml:space="preserve"> </w:t>
      </w:r>
    </w:p>
    <w:p w:rsidR="00361F72" w:rsidRPr="00B33940" w:rsidRDefault="00445778" w:rsidP="00B33940">
      <w:pPr>
        <w:pStyle w:val="ListParagraph"/>
        <w:numPr>
          <w:ilvl w:val="0"/>
          <w:numId w:val="24"/>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 xml:space="preserve">protecția </w:t>
      </w:r>
      <w:r w:rsidR="00361F72" w:rsidRPr="00B33940">
        <w:rPr>
          <w:rFonts w:ascii="Times New Roman" w:hAnsi="Times New Roman" w:cs="Times New Roman"/>
          <w:sz w:val="24"/>
          <w:szCs w:val="24"/>
        </w:rPr>
        <w:t>sănătății</w:t>
      </w:r>
      <w:r w:rsidRPr="00B33940">
        <w:rPr>
          <w:rFonts w:ascii="Times New Roman" w:hAnsi="Times New Roman" w:cs="Times New Roman"/>
          <w:sz w:val="24"/>
          <w:szCs w:val="24"/>
        </w:rPr>
        <w:t xml:space="preserve"> populației prin urmărirea calității serviciului prestat de operatori; </w:t>
      </w:r>
    </w:p>
    <w:p w:rsidR="00361F72" w:rsidRPr="00B33940" w:rsidRDefault="00445778" w:rsidP="00B33940">
      <w:pPr>
        <w:pStyle w:val="ListParagraph"/>
        <w:numPr>
          <w:ilvl w:val="0"/>
          <w:numId w:val="24"/>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îmbunătățirea condițiilor de viață ale cetățenilor prin combaterea eficientă a vectorilor generatori de disconfort și cu risc epidemio</w:t>
      </w:r>
      <w:r w:rsidR="00097B86" w:rsidRPr="00B33940">
        <w:rPr>
          <w:rFonts w:ascii="Times New Roman" w:hAnsi="Times New Roman" w:cs="Times New Roman"/>
          <w:sz w:val="24"/>
          <w:szCs w:val="24"/>
        </w:rPr>
        <w:t>logic</w:t>
      </w:r>
      <w:r w:rsidRPr="00B33940">
        <w:rPr>
          <w:rFonts w:ascii="Times New Roman" w:hAnsi="Times New Roman" w:cs="Times New Roman"/>
          <w:sz w:val="24"/>
          <w:szCs w:val="24"/>
        </w:rPr>
        <w:t xml:space="preserve">; </w:t>
      </w:r>
    </w:p>
    <w:p w:rsidR="00361F72" w:rsidRPr="00B33940" w:rsidRDefault="00445778" w:rsidP="00B33940">
      <w:pPr>
        <w:pStyle w:val="ListParagraph"/>
        <w:numPr>
          <w:ilvl w:val="0"/>
          <w:numId w:val="24"/>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 xml:space="preserve">responsabilitatea față de cetățenii </w:t>
      </w:r>
      <w:r w:rsidR="00097B86" w:rsidRPr="00B33940">
        <w:rPr>
          <w:rFonts w:ascii="Times New Roman" w:hAnsi="Times New Roman" w:cs="Times New Roman"/>
          <w:sz w:val="24"/>
          <w:szCs w:val="24"/>
        </w:rPr>
        <w:t>m</w:t>
      </w:r>
      <w:r w:rsidR="00E65A7B" w:rsidRPr="00B33940">
        <w:rPr>
          <w:rFonts w:ascii="Times New Roman" w:hAnsi="Times New Roman" w:cs="Times New Roman"/>
          <w:sz w:val="24"/>
          <w:szCs w:val="24"/>
        </w:rPr>
        <w:t>unicipiului Sfântu Gheorghe</w:t>
      </w:r>
      <w:r w:rsidRPr="00B33940">
        <w:rPr>
          <w:rFonts w:ascii="Times New Roman" w:hAnsi="Times New Roman" w:cs="Times New Roman"/>
          <w:sz w:val="24"/>
          <w:szCs w:val="24"/>
        </w:rPr>
        <w:t xml:space="preserve">, privind adoptarea unor tarife echitabile și accesibile tuturor consumatorilor; </w:t>
      </w:r>
    </w:p>
    <w:p w:rsidR="00361F72" w:rsidRPr="00B33940" w:rsidRDefault="00445778" w:rsidP="00B33940">
      <w:pPr>
        <w:pStyle w:val="ListParagraph"/>
        <w:numPr>
          <w:ilvl w:val="0"/>
          <w:numId w:val="24"/>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lastRenderedPageBreak/>
        <w:t xml:space="preserve">protecția cetățenilor și animalelor de insecte și rozătoare care sunt vectori potențial transmițători de boli grave (rabie, salmoneloze, hepatită virală, meningoencefalită epidemică, viroze, TBC etc.); </w:t>
      </w:r>
    </w:p>
    <w:p w:rsidR="00361F72" w:rsidRPr="00B33940" w:rsidRDefault="00445778" w:rsidP="00B33940">
      <w:pPr>
        <w:pStyle w:val="ListParagraph"/>
        <w:numPr>
          <w:ilvl w:val="0"/>
          <w:numId w:val="24"/>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 xml:space="preserve">promovarea calității și eficienței activității de dezinsecție, dezinfecție și deratizare; </w:t>
      </w:r>
    </w:p>
    <w:p w:rsidR="009E469D" w:rsidRPr="00B33940" w:rsidRDefault="00445778" w:rsidP="00B33940">
      <w:pPr>
        <w:pStyle w:val="ListParagraph"/>
        <w:numPr>
          <w:ilvl w:val="0"/>
          <w:numId w:val="24"/>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 xml:space="preserve">dezvoltarea durabilă a serviciilor de dezinsecție, dezinfecție și deratizare. </w:t>
      </w:r>
    </w:p>
    <w:p w:rsidR="009E469D" w:rsidRPr="00B33940" w:rsidRDefault="009E469D" w:rsidP="00DD450E">
      <w:pPr>
        <w:spacing w:after="0" w:line="240" w:lineRule="auto"/>
        <w:ind w:left="0" w:firstLine="709"/>
        <w:rPr>
          <w:b/>
          <w:szCs w:val="24"/>
        </w:rPr>
      </w:pPr>
      <w:r w:rsidRPr="00B33940">
        <w:rPr>
          <w:b/>
          <w:szCs w:val="24"/>
        </w:rPr>
        <w:t>1.3. Aria delegării</w:t>
      </w:r>
    </w:p>
    <w:p w:rsidR="009E469D" w:rsidRPr="00B33940" w:rsidRDefault="00361F72" w:rsidP="00B33940">
      <w:pPr>
        <w:spacing w:after="0" w:line="240" w:lineRule="auto"/>
        <w:ind w:left="0" w:firstLine="0"/>
        <w:rPr>
          <w:szCs w:val="24"/>
        </w:rPr>
      </w:pPr>
      <w:r w:rsidRPr="00B33940">
        <w:rPr>
          <w:szCs w:val="24"/>
        </w:rPr>
        <w:tab/>
      </w:r>
      <w:r w:rsidR="009E469D" w:rsidRPr="00B33940">
        <w:rPr>
          <w:szCs w:val="24"/>
        </w:rPr>
        <w:t xml:space="preserve">Aria delegării este reprezentată de suprafața cuprinsă în aria administrativ-teritorială a </w:t>
      </w:r>
      <w:r w:rsidR="00097B86" w:rsidRPr="00B33940">
        <w:rPr>
          <w:szCs w:val="24"/>
        </w:rPr>
        <w:t>m</w:t>
      </w:r>
      <w:r w:rsidR="009E469D" w:rsidRPr="00B33940">
        <w:rPr>
          <w:szCs w:val="24"/>
        </w:rPr>
        <w:t>unicipiului Sfântu Gheorghe pentru obiectivele identificate în cadrul fiecărei activități, unde viitorul operator va avea exclusivitatea activității, conform Legii nr. 101/2006 și a Ordinului ANRSC nr. 82/2015.</w:t>
      </w:r>
    </w:p>
    <w:p w:rsidR="00445778" w:rsidRPr="00B33940" w:rsidRDefault="00445778" w:rsidP="00B33940">
      <w:pPr>
        <w:spacing w:after="0" w:line="240" w:lineRule="auto"/>
        <w:ind w:left="0" w:firstLine="0"/>
        <w:rPr>
          <w:szCs w:val="24"/>
        </w:rPr>
      </w:pPr>
    </w:p>
    <w:p w:rsidR="00E01638" w:rsidRPr="00B33940" w:rsidRDefault="00E01638" w:rsidP="00B33940">
      <w:pPr>
        <w:spacing w:after="0" w:line="240" w:lineRule="auto"/>
        <w:ind w:left="0" w:firstLine="0"/>
        <w:rPr>
          <w:b/>
          <w:szCs w:val="24"/>
        </w:rPr>
      </w:pPr>
      <w:r w:rsidRPr="00B33940">
        <w:rPr>
          <w:b/>
          <w:szCs w:val="24"/>
        </w:rPr>
        <w:t xml:space="preserve">CAPITOLUL </w:t>
      </w:r>
      <w:r w:rsidR="00445778" w:rsidRPr="00B33940">
        <w:rPr>
          <w:b/>
          <w:szCs w:val="24"/>
        </w:rPr>
        <w:t xml:space="preserve">II. </w:t>
      </w:r>
      <w:r w:rsidRPr="00B33940">
        <w:rPr>
          <w:b/>
          <w:szCs w:val="24"/>
        </w:rPr>
        <w:t>Descrierea activităților de dezinfecție, dezinsecție și deratizare</w:t>
      </w:r>
    </w:p>
    <w:p w:rsidR="00E01638" w:rsidRPr="00B33940" w:rsidRDefault="00E01638" w:rsidP="00B33940">
      <w:pPr>
        <w:pStyle w:val="ListParagraph"/>
        <w:spacing w:after="0" w:line="240" w:lineRule="auto"/>
        <w:ind w:left="0" w:firstLine="708"/>
        <w:jc w:val="both"/>
        <w:rPr>
          <w:rFonts w:ascii="Times New Roman" w:hAnsi="Times New Roman" w:cs="Times New Roman"/>
          <w:sz w:val="24"/>
          <w:szCs w:val="24"/>
        </w:rPr>
      </w:pPr>
      <w:r w:rsidRPr="00A55B22">
        <w:rPr>
          <w:rFonts w:ascii="Times New Roman" w:hAnsi="Times New Roman" w:cs="Times New Roman"/>
          <w:b/>
          <w:sz w:val="24"/>
          <w:szCs w:val="24"/>
        </w:rPr>
        <w:t>2.1. Dezinsecția</w:t>
      </w:r>
      <w:r w:rsidRPr="00B33940">
        <w:rPr>
          <w:rFonts w:ascii="Times New Roman" w:hAnsi="Times New Roman" w:cs="Times New Roman"/>
          <w:sz w:val="24"/>
          <w:szCs w:val="24"/>
        </w:rPr>
        <w:t xml:space="preserve"> este o activitate de combatere a insectelor prin mijloace ecologice, biologice și chimice, având ca scop menținerea unui nivel scăzut al densității insectelor, realizând condiții corespunzătoare de igienă și confort pentru populație, precum și eliminarea riscurilor de transmitere a unor boli prin intermediul insectelor vectoare. </w:t>
      </w:r>
    </w:p>
    <w:p w:rsidR="00E01638" w:rsidRPr="00B33940" w:rsidRDefault="00E01638" w:rsidP="00B33940">
      <w:pPr>
        <w:pStyle w:val="ListParagraph"/>
        <w:spacing w:after="0" w:line="240" w:lineRule="auto"/>
        <w:ind w:left="0" w:firstLine="709"/>
        <w:jc w:val="both"/>
        <w:rPr>
          <w:rFonts w:ascii="Times New Roman" w:hAnsi="Times New Roman" w:cs="Times New Roman"/>
          <w:sz w:val="24"/>
          <w:szCs w:val="24"/>
        </w:rPr>
      </w:pPr>
      <w:r w:rsidRPr="00B33940">
        <w:rPr>
          <w:rFonts w:ascii="Times New Roman" w:hAnsi="Times New Roman" w:cs="Times New Roman"/>
          <w:sz w:val="24"/>
          <w:szCs w:val="24"/>
        </w:rPr>
        <w:t xml:space="preserve">Dezinsecția se realizează prin următoarele etape: </w:t>
      </w:r>
    </w:p>
    <w:p w:rsidR="00792BFD" w:rsidRPr="00B33940" w:rsidRDefault="00792BFD" w:rsidP="00B33940">
      <w:pPr>
        <w:spacing w:after="0" w:line="240" w:lineRule="auto"/>
        <w:ind w:left="0" w:firstLine="0"/>
        <w:rPr>
          <w:szCs w:val="24"/>
        </w:rPr>
      </w:pPr>
      <w:r w:rsidRPr="00B33940">
        <w:rPr>
          <w:szCs w:val="24"/>
        </w:rPr>
        <w:t>a)</w:t>
      </w:r>
      <w:r w:rsidRPr="00B33940">
        <w:rPr>
          <w:b/>
          <w:szCs w:val="24"/>
        </w:rPr>
        <w:t xml:space="preserve"> delarvizare</w:t>
      </w:r>
      <w:r w:rsidR="00E01638" w:rsidRPr="00B33940">
        <w:rPr>
          <w:szCs w:val="24"/>
        </w:rPr>
        <w:t xml:space="preserve"> - operația care are drept scop tratarea habitatelor larvare, respectiv malurile lacurilor, suprafețele luciului de apă stătătoare și a zonelor mlăștinoase; </w:t>
      </w:r>
    </w:p>
    <w:p w:rsidR="00792BFD" w:rsidRPr="00B33940" w:rsidRDefault="00792BFD" w:rsidP="00B33940">
      <w:pPr>
        <w:spacing w:after="0" w:line="240" w:lineRule="auto"/>
        <w:ind w:left="0" w:firstLine="0"/>
        <w:rPr>
          <w:szCs w:val="24"/>
        </w:rPr>
      </w:pPr>
      <w:r w:rsidRPr="00B33940">
        <w:rPr>
          <w:szCs w:val="24"/>
        </w:rPr>
        <w:t xml:space="preserve">b) </w:t>
      </w:r>
      <w:r w:rsidR="00E01638" w:rsidRPr="00B33940">
        <w:rPr>
          <w:b/>
          <w:szCs w:val="24"/>
        </w:rPr>
        <w:t>dezinsecția preventivă</w:t>
      </w:r>
      <w:r w:rsidR="00E01638" w:rsidRPr="00B33940">
        <w:rPr>
          <w:szCs w:val="24"/>
        </w:rPr>
        <w:t xml:space="preserve"> (profilactică) care are scopul de a împiedica înmulțirea și răspândirea insectelor, prin crearea de condiții nefavorabile dezvoltării acestora, aceasta având caracter permanent; </w:t>
      </w:r>
    </w:p>
    <w:p w:rsidR="00E01638" w:rsidRPr="00B33940" w:rsidRDefault="00792BFD" w:rsidP="00B33940">
      <w:pPr>
        <w:spacing w:after="0" w:line="240" w:lineRule="auto"/>
        <w:ind w:left="0" w:firstLine="0"/>
        <w:rPr>
          <w:szCs w:val="24"/>
        </w:rPr>
      </w:pPr>
      <w:r w:rsidRPr="00B33940">
        <w:rPr>
          <w:szCs w:val="24"/>
        </w:rPr>
        <w:t xml:space="preserve">c) </w:t>
      </w:r>
      <w:r w:rsidR="00E01638" w:rsidRPr="00B33940">
        <w:rPr>
          <w:b/>
          <w:szCs w:val="24"/>
        </w:rPr>
        <w:t>dezinsecția curativă</w:t>
      </w:r>
      <w:r w:rsidR="00E01638" w:rsidRPr="00B33940">
        <w:rPr>
          <w:szCs w:val="24"/>
        </w:rPr>
        <w:t xml:space="preserve"> (de combatere) în focar care urmărește distrugerea și îndepărtarea insectelor (și/sau artropodelor) din unitatea asupra căreia se acționează; se realizează la intervale repetate pentru d</w:t>
      </w:r>
      <w:r w:rsidR="00AB28A2" w:rsidRPr="00B33940">
        <w:rPr>
          <w:szCs w:val="24"/>
        </w:rPr>
        <w:t>istrugerea focarelor, fiind urmată</w:t>
      </w:r>
      <w:r w:rsidR="00E01638" w:rsidRPr="00B33940">
        <w:rPr>
          <w:szCs w:val="24"/>
        </w:rPr>
        <w:t xml:space="preserve"> de dezinsecția profilactică.</w:t>
      </w:r>
    </w:p>
    <w:p w:rsidR="008F2E03" w:rsidRPr="00B33940" w:rsidRDefault="00E01638" w:rsidP="00B33940">
      <w:pPr>
        <w:pStyle w:val="ListParagraph"/>
        <w:spacing w:after="0" w:line="240" w:lineRule="auto"/>
        <w:ind w:left="0" w:firstLine="708"/>
        <w:jc w:val="both"/>
        <w:rPr>
          <w:rFonts w:ascii="Times New Roman" w:hAnsi="Times New Roman" w:cs="Times New Roman"/>
          <w:sz w:val="24"/>
          <w:szCs w:val="24"/>
        </w:rPr>
      </w:pPr>
      <w:r w:rsidRPr="00B33940">
        <w:rPr>
          <w:rFonts w:ascii="Times New Roman" w:hAnsi="Times New Roman" w:cs="Times New Roman"/>
          <w:sz w:val="24"/>
          <w:szCs w:val="24"/>
        </w:rPr>
        <w:t>Cu scopul atingerii obiectivelor referitor la controlul insectelor, a țânțarilor în particular, trebuie avuți în vedere o serie de factori favorizanți dezvoltării și înmulțirii acestora:</w:t>
      </w:r>
    </w:p>
    <w:p w:rsidR="008F2E03" w:rsidRPr="00B33940" w:rsidRDefault="00E01638" w:rsidP="00B33940">
      <w:pPr>
        <w:pStyle w:val="ListParagraph"/>
        <w:numPr>
          <w:ilvl w:val="0"/>
          <w:numId w:val="25"/>
        </w:numPr>
        <w:spacing w:after="0" w:line="240" w:lineRule="auto"/>
        <w:jc w:val="both"/>
        <w:rPr>
          <w:rFonts w:ascii="Times New Roman" w:hAnsi="Times New Roman" w:cs="Times New Roman"/>
          <w:sz w:val="24"/>
          <w:szCs w:val="24"/>
        </w:rPr>
      </w:pPr>
      <w:r w:rsidRPr="00B33940">
        <w:rPr>
          <w:rFonts w:ascii="Times New Roman" w:hAnsi="Times New Roman" w:cs="Times New Roman"/>
          <w:sz w:val="24"/>
          <w:szCs w:val="24"/>
        </w:rPr>
        <w:t xml:space="preserve">vecinătatea luciului de apă; </w:t>
      </w:r>
    </w:p>
    <w:p w:rsidR="008F2E03" w:rsidRPr="00B33940" w:rsidRDefault="00E01638" w:rsidP="00B33940">
      <w:pPr>
        <w:pStyle w:val="ListParagraph"/>
        <w:numPr>
          <w:ilvl w:val="0"/>
          <w:numId w:val="25"/>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 xml:space="preserve">existența unor băltiri datorită lipsei unui sistem de drenaj adecvat (existența gurilor de preluare a apelor situate în contrapantă); </w:t>
      </w:r>
    </w:p>
    <w:p w:rsidR="008F2E03" w:rsidRPr="00B33940" w:rsidRDefault="00E01638" w:rsidP="00B33940">
      <w:pPr>
        <w:pStyle w:val="ListParagraph"/>
        <w:numPr>
          <w:ilvl w:val="0"/>
          <w:numId w:val="25"/>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 xml:space="preserve">existența unor activități care conduc la apariția și menținerea unor surse de apă, mediu propice pentru dezvoltarea </w:t>
      </w:r>
      <w:r w:rsidR="00792BFD" w:rsidRPr="00B33940">
        <w:rPr>
          <w:rFonts w:ascii="Times New Roman" w:hAnsi="Times New Roman" w:cs="Times New Roman"/>
          <w:sz w:val="24"/>
          <w:szCs w:val="24"/>
        </w:rPr>
        <w:t>țânțarilor</w:t>
      </w:r>
      <w:r w:rsidRPr="00B33940">
        <w:rPr>
          <w:rFonts w:ascii="Times New Roman" w:hAnsi="Times New Roman" w:cs="Times New Roman"/>
          <w:sz w:val="24"/>
          <w:szCs w:val="24"/>
        </w:rPr>
        <w:t>;</w:t>
      </w:r>
    </w:p>
    <w:p w:rsidR="00E01638" w:rsidRPr="00B33940" w:rsidRDefault="00E01638" w:rsidP="00B33940">
      <w:pPr>
        <w:pStyle w:val="ListParagraph"/>
        <w:numPr>
          <w:ilvl w:val="0"/>
          <w:numId w:val="25"/>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rezervoare de apă tehnologică, echipamente sau utilaje care permit acumularea apei (cupe de excavator, basculante), recip</w:t>
      </w:r>
      <w:r w:rsidR="00AB28A2" w:rsidRPr="00B33940">
        <w:rPr>
          <w:rFonts w:ascii="Times New Roman" w:hAnsi="Times New Roman" w:cs="Times New Roman"/>
          <w:sz w:val="24"/>
          <w:szCs w:val="24"/>
        </w:rPr>
        <w:t>i</w:t>
      </w:r>
      <w:r w:rsidR="00B33940" w:rsidRPr="00B33940">
        <w:rPr>
          <w:rFonts w:ascii="Times New Roman" w:hAnsi="Times New Roman" w:cs="Times New Roman"/>
          <w:sz w:val="24"/>
          <w:szCs w:val="24"/>
        </w:rPr>
        <w:t>enț</w:t>
      </w:r>
      <w:r w:rsidRPr="00B33940">
        <w:rPr>
          <w:rFonts w:ascii="Times New Roman" w:hAnsi="Times New Roman" w:cs="Times New Roman"/>
          <w:sz w:val="24"/>
          <w:szCs w:val="24"/>
        </w:rPr>
        <w:t>i, anvelope depozitate, etc.</w:t>
      </w:r>
    </w:p>
    <w:p w:rsidR="00E01638" w:rsidRPr="00B33940" w:rsidRDefault="00E01638" w:rsidP="00B33940">
      <w:pPr>
        <w:spacing w:after="0" w:line="240" w:lineRule="auto"/>
        <w:ind w:left="0" w:firstLine="709"/>
        <w:rPr>
          <w:szCs w:val="24"/>
        </w:rPr>
      </w:pPr>
      <w:r w:rsidRPr="00B33940">
        <w:rPr>
          <w:szCs w:val="24"/>
        </w:rPr>
        <w:t xml:space="preserve">Delarvizarea și dezinsecția pentru </w:t>
      </w:r>
      <w:r w:rsidR="00792BFD" w:rsidRPr="00B33940">
        <w:rPr>
          <w:szCs w:val="24"/>
        </w:rPr>
        <w:t>țânțarii</w:t>
      </w:r>
      <w:r w:rsidRPr="00B33940">
        <w:rPr>
          <w:szCs w:val="24"/>
        </w:rPr>
        <w:t xml:space="preserve"> adulți se va realiza ținând cont de toate aceste aspecte. </w:t>
      </w:r>
    </w:p>
    <w:p w:rsidR="00E01638" w:rsidRPr="00B33940" w:rsidRDefault="00E01638" w:rsidP="00B33940">
      <w:pPr>
        <w:spacing w:after="0" w:line="240" w:lineRule="auto"/>
        <w:ind w:left="0" w:firstLine="709"/>
        <w:rPr>
          <w:szCs w:val="24"/>
        </w:rPr>
      </w:pPr>
      <w:r w:rsidRPr="00B33940">
        <w:rPr>
          <w:szCs w:val="24"/>
        </w:rPr>
        <w:t>Dezinsecția pentru combaterea țânțarilor se va executa:</w:t>
      </w:r>
    </w:p>
    <w:p w:rsidR="0003628D" w:rsidRPr="00B33940" w:rsidRDefault="0002101D" w:rsidP="00B33940">
      <w:pPr>
        <w:pStyle w:val="ListParagraph"/>
        <w:numPr>
          <w:ilvl w:val="0"/>
          <w:numId w:val="26"/>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 xml:space="preserve">lunar, </w:t>
      </w:r>
      <w:r w:rsidR="00E01638" w:rsidRPr="00B33940">
        <w:rPr>
          <w:rFonts w:ascii="Times New Roman" w:hAnsi="Times New Roman" w:cs="Times New Roman"/>
          <w:sz w:val="24"/>
          <w:szCs w:val="24"/>
        </w:rPr>
        <w:t xml:space="preserve">în sezonul cald, pe spațiile deschise prevăzute în programul unitar de acțiune, prin aplicarea de tratamente </w:t>
      </w:r>
      <w:r w:rsidRPr="00B33940">
        <w:rPr>
          <w:rFonts w:ascii="Times New Roman" w:hAnsi="Times New Roman" w:cs="Times New Roman"/>
          <w:sz w:val="24"/>
          <w:szCs w:val="24"/>
        </w:rPr>
        <w:t xml:space="preserve"> (</w:t>
      </w:r>
      <w:r w:rsidR="00783A6E" w:rsidRPr="00B33940">
        <w:rPr>
          <w:rFonts w:ascii="Times New Roman" w:hAnsi="Times New Roman" w:cs="Times New Roman"/>
          <w:sz w:val="24"/>
          <w:szCs w:val="24"/>
        </w:rPr>
        <w:t>de preferat insecticide ecologice</w:t>
      </w:r>
      <w:r w:rsidRPr="00B33940">
        <w:rPr>
          <w:rFonts w:ascii="Times New Roman" w:hAnsi="Times New Roman" w:cs="Times New Roman"/>
          <w:sz w:val="24"/>
          <w:szCs w:val="24"/>
        </w:rPr>
        <w:t xml:space="preserve">) </w:t>
      </w:r>
      <w:r w:rsidR="00E01638" w:rsidRPr="00B33940">
        <w:rPr>
          <w:rFonts w:ascii="Times New Roman" w:hAnsi="Times New Roman" w:cs="Times New Roman"/>
          <w:sz w:val="24"/>
          <w:szCs w:val="24"/>
        </w:rPr>
        <w:t xml:space="preserve">pentru </w:t>
      </w:r>
      <w:r w:rsidR="00792BFD" w:rsidRPr="00B33940">
        <w:rPr>
          <w:rFonts w:ascii="Times New Roman" w:hAnsi="Times New Roman" w:cs="Times New Roman"/>
          <w:sz w:val="24"/>
          <w:szCs w:val="24"/>
        </w:rPr>
        <w:t>combaterea</w:t>
      </w:r>
      <w:r w:rsidR="00E01638" w:rsidRPr="00B33940">
        <w:rPr>
          <w:rFonts w:ascii="Times New Roman" w:hAnsi="Times New Roman" w:cs="Times New Roman"/>
          <w:sz w:val="24"/>
          <w:szCs w:val="24"/>
        </w:rPr>
        <w:t xml:space="preserve"> țânțarilor adulți și a larvelor de țânțari. </w:t>
      </w:r>
    </w:p>
    <w:p w:rsidR="00E01638" w:rsidRPr="00B33940" w:rsidRDefault="00E01638" w:rsidP="00B33940">
      <w:pPr>
        <w:pStyle w:val="ListParagraph"/>
        <w:numPr>
          <w:ilvl w:val="0"/>
          <w:numId w:val="26"/>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 xml:space="preserve">în spațiile comune închise ale </w:t>
      </w:r>
      <w:r w:rsidR="00792BFD" w:rsidRPr="00B33940">
        <w:rPr>
          <w:rFonts w:ascii="Times New Roman" w:hAnsi="Times New Roman" w:cs="Times New Roman"/>
          <w:sz w:val="24"/>
          <w:szCs w:val="24"/>
        </w:rPr>
        <w:t>clădirilor, inclusiv</w:t>
      </w:r>
      <w:r w:rsidR="001B43C5" w:rsidRPr="00B33940">
        <w:rPr>
          <w:rFonts w:ascii="Times New Roman" w:hAnsi="Times New Roman" w:cs="Times New Roman"/>
          <w:sz w:val="24"/>
          <w:szCs w:val="24"/>
        </w:rPr>
        <w:t xml:space="preserve"> subsoluri u</w:t>
      </w:r>
      <w:r w:rsidRPr="00B33940">
        <w:rPr>
          <w:rFonts w:ascii="Times New Roman" w:hAnsi="Times New Roman" w:cs="Times New Roman"/>
          <w:sz w:val="24"/>
          <w:szCs w:val="24"/>
        </w:rPr>
        <w:t xml:space="preserve">mede sau inundate de minimum 3 tratamente pe an și ori de câte ori este nevoie, corespunzător concentrației și tipului de substanțe ce urmează a fi </w:t>
      </w:r>
      <w:r w:rsidR="00792BFD" w:rsidRPr="00B33940">
        <w:rPr>
          <w:rFonts w:ascii="Times New Roman" w:hAnsi="Times New Roman" w:cs="Times New Roman"/>
          <w:sz w:val="24"/>
          <w:szCs w:val="24"/>
        </w:rPr>
        <w:t>utilizate</w:t>
      </w:r>
      <w:r w:rsidRPr="00B33940">
        <w:rPr>
          <w:rFonts w:ascii="Times New Roman" w:hAnsi="Times New Roman" w:cs="Times New Roman"/>
          <w:sz w:val="24"/>
          <w:szCs w:val="24"/>
        </w:rPr>
        <w:t>.</w:t>
      </w:r>
    </w:p>
    <w:p w:rsidR="00B33940" w:rsidRPr="00B33940" w:rsidRDefault="00E01638" w:rsidP="00B33940">
      <w:pPr>
        <w:spacing w:after="0" w:line="240" w:lineRule="auto"/>
        <w:ind w:left="0" w:firstLine="567"/>
        <w:rPr>
          <w:szCs w:val="24"/>
        </w:rPr>
      </w:pPr>
      <w:r w:rsidRPr="00B33940">
        <w:rPr>
          <w:szCs w:val="24"/>
        </w:rPr>
        <w:t>Pentru combaterea al</w:t>
      </w:r>
      <w:r w:rsidR="00AB28A2" w:rsidRPr="00B33940">
        <w:rPr>
          <w:szCs w:val="24"/>
        </w:rPr>
        <w:t>t</w:t>
      </w:r>
      <w:r w:rsidRPr="00B33940">
        <w:rPr>
          <w:szCs w:val="24"/>
        </w:rPr>
        <w:t xml:space="preserve">or vectori  dezinsecția </w:t>
      </w:r>
      <w:r w:rsidR="00AB28A2" w:rsidRPr="00B33940">
        <w:rPr>
          <w:szCs w:val="24"/>
        </w:rPr>
        <w:t>s</w:t>
      </w:r>
      <w:r w:rsidRPr="00B33940">
        <w:rPr>
          <w:szCs w:val="24"/>
        </w:rPr>
        <w:t>e execută:</w:t>
      </w:r>
    </w:p>
    <w:p w:rsidR="00B33940" w:rsidRPr="00B33940" w:rsidRDefault="00E01638" w:rsidP="00B33940">
      <w:pPr>
        <w:pStyle w:val="ListParagraph"/>
        <w:numPr>
          <w:ilvl w:val="0"/>
          <w:numId w:val="27"/>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trimestrial și ori de câte ori este nevoie, în spațiile închise ale operatorilor economici cu profil nealimentar, instituțiilor publice și spațiile comune închise ale clădirilor;</w:t>
      </w:r>
    </w:p>
    <w:p w:rsidR="00B33940" w:rsidRPr="00B33940" w:rsidRDefault="00E01638" w:rsidP="00B33940">
      <w:pPr>
        <w:pStyle w:val="ListParagraph"/>
        <w:numPr>
          <w:ilvl w:val="0"/>
          <w:numId w:val="27"/>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lunar și ori de câte ori este nevoie, în spațiile închise ale operatorilor economici cu profil alimentar și ale unităților sanitare;</w:t>
      </w:r>
    </w:p>
    <w:p w:rsidR="00E01638" w:rsidRPr="00B33940" w:rsidRDefault="00E01638" w:rsidP="00B33940">
      <w:pPr>
        <w:pStyle w:val="ListParagraph"/>
        <w:numPr>
          <w:ilvl w:val="0"/>
          <w:numId w:val="27"/>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numai la solicitarea persoanelor fizice din spațiile cu destinație de locuință.</w:t>
      </w:r>
    </w:p>
    <w:p w:rsidR="00E01638" w:rsidRPr="00B33940" w:rsidRDefault="00E01638" w:rsidP="00B33940">
      <w:pPr>
        <w:pStyle w:val="ListParagraph"/>
        <w:spacing w:after="0" w:line="240" w:lineRule="auto"/>
        <w:ind w:left="0" w:firstLine="708"/>
        <w:jc w:val="both"/>
        <w:rPr>
          <w:rFonts w:ascii="Times New Roman" w:hAnsi="Times New Roman" w:cs="Times New Roman"/>
          <w:sz w:val="24"/>
          <w:szCs w:val="24"/>
        </w:rPr>
      </w:pPr>
      <w:r w:rsidRPr="00A55B22">
        <w:rPr>
          <w:rFonts w:ascii="Times New Roman" w:hAnsi="Times New Roman" w:cs="Times New Roman"/>
          <w:b/>
          <w:sz w:val="24"/>
          <w:szCs w:val="24"/>
        </w:rPr>
        <w:lastRenderedPageBreak/>
        <w:t>2.2.</w:t>
      </w:r>
      <w:r w:rsidR="00003A25" w:rsidRPr="00A55B22">
        <w:rPr>
          <w:rFonts w:ascii="Times New Roman" w:hAnsi="Times New Roman" w:cs="Times New Roman"/>
          <w:b/>
          <w:sz w:val="24"/>
          <w:szCs w:val="24"/>
        </w:rPr>
        <w:t xml:space="preserve"> </w:t>
      </w:r>
      <w:r w:rsidRPr="00A55B22">
        <w:rPr>
          <w:rFonts w:ascii="Times New Roman" w:hAnsi="Times New Roman" w:cs="Times New Roman"/>
          <w:b/>
          <w:sz w:val="24"/>
          <w:szCs w:val="24"/>
        </w:rPr>
        <w:t>Deratizarea</w:t>
      </w:r>
      <w:r w:rsidRPr="00B33940">
        <w:rPr>
          <w:rFonts w:ascii="Times New Roman" w:hAnsi="Times New Roman" w:cs="Times New Roman"/>
          <w:b/>
          <w:sz w:val="24"/>
          <w:szCs w:val="24"/>
        </w:rPr>
        <w:t xml:space="preserve"> </w:t>
      </w:r>
      <w:r w:rsidRPr="00B33940">
        <w:rPr>
          <w:rFonts w:ascii="Times New Roman" w:hAnsi="Times New Roman" w:cs="Times New Roman"/>
          <w:sz w:val="24"/>
          <w:szCs w:val="24"/>
        </w:rPr>
        <w:t>reprezintă un complex de măsuri aplicate perm</w:t>
      </w:r>
      <w:r w:rsidR="00783A6E" w:rsidRPr="00B33940">
        <w:rPr>
          <w:rFonts w:ascii="Times New Roman" w:hAnsi="Times New Roman" w:cs="Times New Roman"/>
          <w:sz w:val="24"/>
          <w:szCs w:val="24"/>
        </w:rPr>
        <w:t>anent în scopul distrugerii roză</w:t>
      </w:r>
      <w:r w:rsidRPr="00B33940">
        <w:rPr>
          <w:rFonts w:ascii="Times New Roman" w:hAnsi="Times New Roman" w:cs="Times New Roman"/>
          <w:sz w:val="24"/>
          <w:szCs w:val="24"/>
        </w:rPr>
        <w:t xml:space="preserve">toarelor dăunătoare (șoareci, șobolani), vectori de maladii transmisibile și/sau generatoare de disconfort și menținerii acestora la un nivel numeric redus. </w:t>
      </w:r>
    </w:p>
    <w:p w:rsidR="00E01638" w:rsidRPr="00B33940" w:rsidRDefault="00E01638" w:rsidP="00B33940">
      <w:pPr>
        <w:pStyle w:val="ListParagraph"/>
        <w:spacing w:after="0" w:line="240" w:lineRule="auto"/>
        <w:ind w:left="0" w:firstLine="567"/>
        <w:jc w:val="both"/>
        <w:rPr>
          <w:rFonts w:ascii="Times New Roman" w:hAnsi="Times New Roman" w:cs="Times New Roman"/>
          <w:sz w:val="24"/>
          <w:szCs w:val="24"/>
        </w:rPr>
      </w:pPr>
      <w:r w:rsidRPr="00B33940">
        <w:rPr>
          <w:rFonts w:ascii="Times New Roman" w:hAnsi="Times New Roman" w:cs="Times New Roman"/>
          <w:sz w:val="24"/>
          <w:szCs w:val="24"/>
        </w:rPr>
        <w:t>Deratizarea previne și combate transmisia unor boli de către rozătoare, prin mușcătură sau contact. Pericolul mare pe care-l reprezintă rozătoarele dăunătoare, constă în aceea că acestea provoacă numeroase pagube materiale și reprezintă un pericol pentru sănătate. Rolul rozătoa</w:t>
      </w:r>
      <w:r w:rsidR="00A55B22">
        <w:rPr>
          <w:rFonts w:ascii="Times New Roman" w:hAnsi="Times New Roman" w:cs="Times New Roman"/>
          <w:sz w:val="24"/>
          <w:szCs w:val="24"/>
        </w:rPr>
        <w:t>relor  în transmiterea unui num</w:t>
      </w:r>
      <w:r w:rsidRPr="00B33940">
        <w:rPr>
          <w:rFonts w:ascii="Times New Roman" w:hAnsi="Times New Roman" w:cs="Times New Roman"/>
          <w:sz w:val="24"/>
          <w:szCs w:val="24"/>
        </w:rPr>
        <w:t>ăr mare de boli bacteriene, virotice și parazitare, atât la om cât și la animale, este bine cunoscut. Șoarecii, dar mai ales șobolanii, sunt rezervoare de infecție și vectori, răspândind trichineloza, leptospiroza, bruceloza, febra aftoasă, gastroenterita virotică, antraxul, turbarea, toxiinfecțiile alimentare etc.</w:t>
      </w:r>
    </w:p>
    <w:p w:rsidR="00E01638" w:rsidRPr="00B33940" w:rsidRDefault="00E01638" w:rsidP="00B33940">
      <w:pPr>
        <w:pStyle w:val="ListParagraph"/>
        <w:spacing w:after="0" w:line="240" w:lineRule="auto"/>
        <w:ind w:left="0" w:firstLine="708"/>
        <w:jc w:val="both"/>
        <w:rPr>
          <w:rFonts w:ascii="Times New Roman" w:hAnsi="Times New Roman" w:cs="Times New Roman"/>
          <w:sz w:val="24"/>
          <w:szCs w:val="24"/>
        </w:rPr>
      </w:pPr>
      <w:r w:rsidRPr="00B33940">
        <w:rPr>
          <w:rFonts w:ascii="Times New Roman" w:hAnsi="Times New Roman" w:cs="Times New Roman"/>
          <w:sz w:val="24"/>
          <w:szCs w:val="24"/>
        </w:rPr>
        <w:t>Măsurile de combatere a rozătoarelor sunt preventive, realizându-se prin împiedicarea pătrunderii și stabilirii rozătoarelor în obiective; profilactice, realizându-se prin îndep</w:t>
      </w:r>
      <w:r w:rsidR="001B43C5" w:rsidRPr="00B33940">
        <w:rPr>
          <w:rFonts w:ascii="Times New Roman" w:hAnsi="Times New Roman" w:cs="Times New Roman"/>
          <w:sz w:val="24"/>
          <w:szCs w:val="24"/>
        </w:rPr>
        <w:t>ăr</w:t>
      </w:r>
      <w:r w:rsidRPr="00B33940">
        <w:rPr>
          <w:rFonts w:ascii="Times New Roman" w:hAnsi="Times New Roman" w:cs="Times New Roman"/>
          <w:sz w:val="24"/>
          <w:szCs w:val="24"/>
        </w:rPr>
        <w:t>tarea surselor de apă și hrană pentru rozătoare; defensive, realizându-se prin amplasarea de stații de intoxicare cu morneli toxice în locații bine definite sau prin amplasarea de momeli în  galeriile existente și constatate pe teren.</w:t>
      </w:r>
    </w:p>
    <w:p w:rsidR="00E01638" w:rsidRPr="00B33940" w:rsidRDefault="00E01638" w:rsidP="00B33940">
      <w:pPr>
        <w:pStyle w:val="ListParagraph"/>
        <w:spacing w:after="0" w:line="240" w:lineRule="auto"/>
        <w:ind w:hanging="11"/>
        <w:jc w:val="both"/>
        <w:rPr>
          <w:rFonts w:ascii="Times New Roman" w:hAnsi="Times New Roman" w:cs="Times New Roman"/>
          <w:sz w:val="24"/>
          <w:szCs w:val="24"/>
        </w:rPr>
      </w:pPr>
      <w:r w:rsidRPr="00B33940">
        <w:rPr>
          <w:rFonts w:ascii="Times New Roman" w:hAnsi="Times New Roman" w:cs="Times New Roman"/>
          <w:sz w:val="24"/>
          <w:szCs w:val="24"/>
        </w:rPr>
        <w:t>Din punctul de vedere al frecvenței, deratizarea se execută:</w:t>
      </w:r>
    </w:p>
    <w:p w:rsidR="00E01638" w:rsidRPr="00B33940" w:rsidRDefault="00E01638" w:rsidP="00B33940">
      <w:pPr>
        <w:pStyle w:val="ListParagraph"/>
        <w:spacing w:after="0" w:line="240" w:lineRule="auto"/>
        <w:ind w:left="0" w:firstLine="567"/>
        <w:jc w:val="both"/>
        <w:rPr>
          <w:rFonts w:ascii="Times New Roman" w:hAnsi="Times New Roman" w:cs="Times New Roman"/>
          <w:sz w:val="24"/>
          <w:szCs w:val="24"/>
        </w:rPr>
      </w:pPr>
      <w:r w:rsidRPr="00B33940">
        <w:rPr>
          <w:rFonts w:ascii="Times New Roman" w:hAnsi="Times New Roman" w:cs="Times New Roman"/>
          <w:sz w:val="24"/>
          <w:szCs w:val="24"/>
        </w:rPr>
        <w:t>a) pentru operatorii economici cu profil nealimentar și asociațiile de proprietari/locatari, cel puțin o dată pe semestru și ori de câte ori este nevoie pentru stingerea unui focar;</w:t>
      </w:r>
    </w:p>
    <w:p w:rsidR="00E01638" w:rsidRPr="00B33940" w:rsidRDefault="00E01638" w:rsidP="00B33940">
      <w:pPr>
        <w:pStyle w:val="ListParagraph"/>
        <w:spacing w:after="0" w:line="240" w:lineRule="auto"/>
        <w:ind w:left="0" w:firstLine="567"/>
        <w:jc w:val="both"/>
        <w:rPr>
          <w:rFonts w:ascii="Times New Roman" w:hAnsi="Times New Roman" w:cs="Times New Roman"/>
          <w:sz w:val="24"/>
          <w:szCs w:val="24"/>
        </w:rPr>
      </w:pPr>
      <w:r w:rsidRPr="00B33940">
        <w:rPr>
          <w:rFonts w:ascii="Times New Roman" w:hAnsi="Times New Roman" w:cs="Times New Roman"/>
          <w:sz w:val="24"/>
          <w:szCs w:val="24"/>
        </w:rPr>
        <w:t>b) pentru operatorii economici cu profil alimentar, cel puțin o dată pe trimestru și ori de câte ori este nevoie pentru stingerea unui focar, cu respectarea prevederilor legale referitoare la siguranța alimentului;</w:t>
      </w:r>
    </w:p>
    <w:p w:rsidR="00E01638" w:rsidRPr="00B33940" w:rsidRDefault="00E01638" w:rsidP="00B33940">
      <w:pPr>
        <w:pStyle w:val="ListParagraph"/>
        <w:spacing w:after="0" w:line="240" w:lineRule="auto"/>
        <w:ind w:left="0" w:firstLine="567"/>
        <w:jc w:val="both"/>
        <w:rPr>
          <w:rFonts w:ascii="Times New Roman" w:hAnsi="Times New Roman" w:cs="Times New Roman"/>
          <w:sz w:val="24"/>
          <w:szCs w:val="24"/>
        </w:rPr>
      </w:pPr>
      <w:r w:rsidRPr="00B33940">
        <w:rPr>
          <w:rFonts w:ascii="Times New Roman" w:hAnsi="Times New Roman" w:cs="Times New Roman"/>
          <w:sz w:val="24"/>
          <w:szCs w:val="24"/>
        </w:rPr>
        <w:t>c) pentru spațiile deschise din domeniul public și privat al unității administrativ-teritoriale în conformitate cu programul unitar de acțiune, dar nu mai puțin de 3 tratamente pe an;</w:t>
      </w:r>
    </w:p>
    <w:p w:rsidR="00E01638" w:rsidRPr="00B33940" w:rsidRDefault="00E01638" w:rsidP="00B33940">
      <w:pPr>
        <w:pStyle w:val="ListParagraph"/>
        <w:spacing w:after="0" w:line="240" w:lineRule="auto"/>
        <w:ind w:left="0" w:firstLine="567"/>
        <w:jc w:val="both"/>
        <w:rPr>
          <w:rFonts w:ascii="Times New Roman" w:hAnsi="Times New Roman" w:cs="Times New Roman"/>
          <w:sz w:val="24"/>
          <w:szCs w:val="24"/>
        </w:rPr>
      </w:pPr>
      <w:r w:rsidRPr="00B33940">
        <w:rPr>
          <w:rFonts w:ascii="Times New Roman" w:hAnsi="Times New Roman" w:cs="Times New Roman"/>
          <w:sz w:val="24"/>
          <w:szCs w:val="24"/>
        </w:rPr>
        <w:t>d) pentru persoanele fizice, la solicitarea acestora sau ori de câte ori este nevoie pentru stingerea unui focar.</w:t>
      </w:r>
    </w:p>
    <w:p w:rsidR="00E01638" w:rsidRPr="00B33940" w:rsidRDefault="00E01638" w:rsidP="00B33940">
      <w:pPr>
        <w:pStyle w:val="ListParagraph"/>
        <w:spacing w:after="0" w:line="240" w:lineRule="auto"/>
        <w:ind w:left="0" w:firstLine="708"/>
        <w:jc w:val="both"/>
        <w:rPr>
          <w:rFonts w:ascii="Times New Roman" w:hAnsi="Times New Roman" w:cs="Times New Roman"/>
          <w:sz w:val="24"/>
          <w:szCs w:val="24"/>
        </w:rPr>
      </w:pPr>
      <w:r w:rsidRPr="00A55B22">
        <w:rPr>
          <w:rFonts w:ascii="Times New Roman" w:hAnsi="Times New Roman" w:cs="Times New Roman"/>
          <w:b/>
          <w:sz w:val="24"/>
          <w:szCs w:val="24"/>
        </w:rPr>
        <w:t>2.3. Dezinfecția</w:t>
      </w:r>
      <w:r w:rsidRPr="00B33940">
        <w:rPr>
          <w:rFonts w:ascii="Times New Roman" w:hAnsi="Times New Roman" w:cs="Times New Roman"/>
          <w:sz w:val="24"/>
          <w:szCs w:val="24"/>
        </w:rPr>
        <w:t xml:space="preserve"> este o metodă a igienei care constă în operațiuni de prevenire și combatere</w:t>
      </w:r>
      <w:r w:rsidR="007C05FB" w:rsidRPr="00B33940">
        <w:rPr>
          <w:rFonts w:ascii="Times New Roman" w:hAnsi="Times New Roman" w:cs="Times New Roman"/>
          <w:sz w:val="24"/>
          <w:szCs w:val="24"/>
        </w:rPr>
        <w:t xml:space="preserve"> </w:t>
      </w:r>
      <w:r w:rsidRPr="00B33940">
        <w:rPr>
          <w:rFonts w:ascii="Times New Roman" w:hAnsi="Times New Roman" w:cs="Times New Roman"/>
          <w:sz w:val="24"/>
          <w:szCs w:val="24"/>
        </w:rPr>
        <w:t xml:space="preserve">a bolilor infecțioase și parazitare la om și animale, urmârindu-se eliminarea germenilor patogeni de pe suprafețele supuse acestor operațiuni. Dezinfecția previne dezvoltarea germenilor patogeni, </w:t>
      </w:r>
      <w:r w:rsidR="00A55B22" w:rsidRPr="00B33940">
        <w:rPr>
          <w:rFonts w:ascii="Times New Roman" w:hAnsi="Times New Roman" w:cs="Times New Roman"/>
          <w:sz w:val="24"/>
          <w:szCs w:val="24"/>
        </w:rPr>
        <w:t>transmițători</w:t>
      </w:r>
      <w:r w:rsidRPr="00B33940">
        <w:rPr>
          <w:rFonts w:ascii="Times New Roman" w:hAnsi="Times New Roman" w:cs="Times New Roman"/>
          <w:sz w:val="24"/>
          <w:szCs w:val="24"/>
        </w:rPr>
        <w:t xml:space="preserve"> de boli și combate răspândirea în masă a bolilor transmisibile.</w:t>
      </w:r>
    </w:p>
    <w:p w:rsidR="00E01638" w:rsidRPr="00B33940" w:rsidRDefault="00E01638" w:rsidP="00B33940">
      <w:pPr>
        <w:pStyle w:val="ListParagraph"/>
        <w:spacing w:after="0" w:line="240" w:lineRule="auto"/>
        <w:ind w:left="0" w:firstLine="708"/>
        <w:jc w:val="both"/>
        <w:rPr>
          <w:rFonts w:ascii="Times New Roman" w:hAnsi="Times New Roman" w:cs="Times New Roman"/>
          <w:sz w:val="24"/>
          <w:szCs w:val="24"/>
        </w:rPr>
      </w:pPr>
      <w:r w:rsidRPr="00B33940">
        <w:rPr>
          <w:rFonts w:ascii="Times New Roman" w:hAnsi="Times New Roman" w:cs="Times New Roman"/>
          <w:sz w:val="24"/>
          <w:szCs w:val="24"/>
        </w:rPr>
        <w:t xml:space="preserve">Dezinfecția se realizează: preventiv (profilactic), având drept scop distrugerea eventualilor germeni patogeni sau condiționat patogeni, care în mod normal constituie microbismul local și se </w:t>
      </w:r>
      <w:r w:rsidR="00A55B22" w:rsidRPr="00B33940">
        <w:rPr>
          <w:rFonts w:ascii="Times New Roman" w:hAnsi="Times New Roman" w:cs="Times New Roman"/>
          <w:sz w:val="24"/>
          <w:szCs w:val="24"/>
        </w:rPr>
        <w:t>dezvoltă</w:t>
      </w:r>
      <w:r w:rsidRPr="00B33940">
        <w:rPr>
          <w:rFonts w:ascii="Times New Roman" w:hAnsi="Times New Roman" w:cs="Times New Roman"/>
          <w:sz w:val="24"/>
          <w:szCs w:val="24"/>
        </w:rPr>
        <w:t>, influențând negativ starea de sănătate a oamenilor și animalelor; de necesitate - se efectuează pentru combaterea unor boli infecțioase sau parazitare din momentul înregistrării primelor cazuri de boală și până la lichidarea întregului focar.</w:t>
      </w:r>
    </w:p>
    <w:p w:rsidR="00E01638" w:rsidRPr="00B33940" w:rsidRDefault="00E01638" w:rsidP="00B33940">
      <w:pPr>
        <w:pStyle w:val="ListParagraph"/>
        <w:spacing w:after="0" w:line="240" w:lineRule="auto"/>
        <w:ind w:left="0" w:firstLine="851"/>
        <w:jc w:val="both"/>
        <w:rPr>
          <w:rFonts w:ascii="Times New Roman" w:hAnsi="Times New Roman" w:cs="Times New Roman"/>
          <w:sz w:val="24"/>
          <w:szCs w:val="24"/>
        </w:rPr>
      </w:pPr>
      <w:r w:rsidRPr="00B33940">
        <w:rPr>
          <w:rFonts w:ascii="Times New Roman" w:hAnsi="Times New Roman" w:cs="Times New Roman"/>
          <w:sz w:val="24"/>
          <w:szCs w:val="24"/>
        </w:rPr>
        <w:t>Dezinfecția se va face la solicitarea persoanelor fizice și juridice, conform Ordinului ANRSC nr. 82/2015.</w:t>
      </w:r>
    </w:p>
    <w:p w:rsidR="00445778" w:rsidRPr="00B33940" w:rsidRDefault="00A55B22" w:rsidP="00B33940">
      <w:pPr>
        <w:spacing w:after="0" w:line="240" w:lineRule="auto"/>
        <w:ind w:left="0" w:firstLine="0"/>
        <w:rPr>
          <w:b/>
          <w:szCs w:val="24"/>
        </w:rPr>
      </w:pPr>
      <w:r>
        <w:rPr>
          <w:b/>
          <w:szCs w:val="24"/>
        </w:rPr>
        <w:tab/>
      </w:r>
      <w:r w:rsidR="00E01638" w:rsidRPr="00B33940">
        <w:rPr>
          <w:b/>
          <w:szCs w:val="24"/>
        </w:rPr>
        <w:t xml:space="preserve">2.4. </w:t>
      </w:r>
      <w:r w:rsidR="00445778" w:rsidRPr="00B33940">
        <w:rPr>
          <w:b/>
          <w:szCs w:val="24"/>
        </w:rPr>
        <w:t xml:space="preserve">Descrierea locațiilor pentru care se face delegarea de gestiune </w:t>
      </w:r>
    </w:p>
    <w:p w:rsidR="00445778" w:rsidRPr="00B33940" w:rsidRDefault="00445778" w:rsidP="00B33940">
      <w:pPr>
        <w:spacing w:after="0" w:line="240" w:lineRule="auto"/>
        <w:ind w:left="0" w:firstLine="0"/>
        <w:rPr>
          <w:szCs w:val="24"/>
        </w:rPr>
      </w:pPr>
      <w:r w:rsidRPr="00B33940">
        <w:rPr>
          <w:b/>
          <w:szCs w:val="24"/>
        </w:rPr>
        <w:t xml:space="preserve"> </w:t>
      </w:r>
      <w:r w:rsidR="00E01638" w:rsidRPr="00A55B22">
        <w:rPr>
          <w:b/>
          <w:szCs w:val="24"/>
        </w:rPr>
        <w:t>A</w:t>
      </w:r>
      <w:r w:rsidRPr="00A55B22">
        <w:rPr>
          <w:b/>
          <w:szCs w:val="24"/>
        </w:rPr>
        <w:t>)</w:t>
      </w:r>
      <w:r w:rsidRPr="00A55B22">
        <w:rPr>
          <w:rFonts w:eastAsia="Arial"/>
          <w:b/>
          <w:szCs w:val="24"/>
        </w:rPr>
        <w:t xml:space="preserve"> </w:t>
      </w:r>
      <w:r w:rsidRPr="00A55B22">
        <w:rPr>
          <w:b/>
          <w:szCs w:val="24"/>
        </w:rPr>
        <w:t>Dezinsecția</w:t>
      </w:r>
      <w:r w:rsidRPr="00B33940">
        <w:rPr>
          <w:szCs w:val="24"/>
        </w:rPr>
        <w:t xml:space="preserve"> se efectuează în: </w:t>
      </w:r>
    </w:p>
    <w:p w:rsidR="00445778" w:rsidRPr="00B33940" w:rsidRDefault="00445778" w:rsidP="00B33940">
      <w:pPr>
        <w:numPr>
          <w:ilvl w:val="0"/>
          <w:numId w:val="2"/>
        </w:numPr>
        <w:spacing w:after="0" w:line="240" w:lineRule="auto"/>
        <w:ind w:left="0" w:firstLine="360"/>
        <w:rPr>
          <w:szCs w:val="24"/>
        </w:rPr>
      </w:pPr>
      <w:r w:rsidRPr="00B33940">
        <w:rPr>
          <w:szCs w:val="24"/>
        </w:rPr>
        <w:t xml:space="preserve">clădiri ale unităților sanitare de pe raza unității administrativ-teritoriale; </w:t>
      </w:r>
    </w:p>
    <w:p w:rsidR="00445778" w:rsidRPr="00B33940" w:rsidRDefault="00445778" w:rsidP="00B33940">
      <w:pPr>
        <w:numPr>
          <w:ilvl w:val="0"/>
          <w:numId w:val="2"/>
        </w:numPr>
        <w:spacing w:after="0" w:line="240" w:lineRule="auto"/>
        <w:ind w:left="0" w:firstLine="360"/>
        <w:rPr>
          <w:szCs w:val="24"/>
        </w:rPr>
      </w:pPr>
      <w:r w:rsidRPr="00B33940">
        <w:rPr>
          <w:szCs w:val="24"/>
        </w:rPr>
        <w:t xml:space="preserve">clădiri ale instituțiilor publice, altele decât unitățile sanitare; </w:t>
      </w:r>
    </w:p>
    <w:p w:rsidR="00445778" w:rsidRPr="00B33940" w:rsidRDefault="00445778" w:rsidP="00B33940">
      <w:pPr>
        <w:numPr>
          <w:ilvl w:val="0"/>
          <w:numId w:val="2"/>
        </w:numPr>
        <w:spacing w:after="0" w:line="240" w:lineRule="auto"/>
        <w:ind w:left="0" w:firstLine="360"/>
        <w:rPr>
          <w:szCs w:val="24"/>
        </w:rPr>
      </w:pPr>
      <w:r w:rsidRPr="00B33940">
        <w:rPr>
          <w:szCs w:val="24"/>
        </w:rPr>
        <w:t xml:space="preserve">spațiile comune închise din clădirile de tip condominiu (casa scării, subsol și alte asemenea) ale persoanelor fizice și juridice, inclusiv asociații de proprietari/locatari; </w:t>
      </w:r>
    </w:p>
    <w:p w:rsidR="00445778" w:rsidRPr="00B33940" w:rsidRDefault="00445778" w:rsidP="00B33940">
      <w:pPr>
        <w:numPr>
          <w:ilvl w:val="0"/>
          <w:numId w:val="2"/>
        </w:numPr>
        <w:spacing w:after="0" w:line="240" w:lineRule="auto"/>
        <w:ind w:left="0" w:firstLine="360"/>
        <w:rPr>
          <w:szCs w:val="24"/>
        </w:rPr>
      </w:pPr>
      <w:r w:rsidRPr="00B33940">
        <w:rPr>
          <w:szCs w:val="24"/>
        </w:rPr>
        <w:t xml:space="preserve">spațiile deschise din domeniul public și privat al unității administrativ-teritoriale: terenuri ale instituțiilor publice din subordine, parcuri, spații verzi, cimitire, maluri de lac, piețe, târguri, oboare, bâlciuri și alte asemenea; </w:t>
      </w:r>
    </w:p>
    <w:p w:rsidR="00445778" w:rsidRPr="00B33940" w:rsidRDefault="00445778" w:rsidP="00B33940">
      <w:pPr>
        <w:numPr>
          <w:ilvl w:val="0"/>
          <w:numId w:val="2"/>
        </w:numPr>
        <w:spacing w:after="0" w:line="240" w:lineRule="auto"/>
        <w:ind w:left="0" w:firstLine="360"/>
        <w:rPr>
          <w:szCs w:val="24"/>
        </w:rPr>
      </w:pPr>
      <w:r w:rsidRPr="00B33940">
        <w:rPr>
          <w:szCs w:val="24"/>
        </w:rPr>
        <w:t xml:space="preserve">spațiile deschise din proprietatea privată a persoanelor fizice și juridice: terenuri ale operatorilor economici, terenuri ale persoanelor fizice și </w:t>
      </w:r>
      <w:r w:rsidR="00A55B22" w:rsidRPr="00B33940">
        <w:rPr>
          <w:szCs w:val="24"/>
        </w:rPr>
        <w:t>asociațiilor</w:t>
      </w:r>
      <w:r w:rsidRPr="00B33940">
        <w:rPr>
          <w:szCs w:val="24"/>
        </w:rPr>
        <w:t xml:space="preserve"> de proprietari/locatari, terenuri ale </w:t>
      </w:r>
      <w:r w:rsidR="00A55B22" w:rsidRPr="00B33940">
        <w:rPr>
          <w:szCs w:val="24"/>
        </w:rPr>
        <w:t>instituțiilor</w:t>
      </w:r>
      <w:r w:rsidRPr="00B33940">
        <w:rPr>
          <w:szCs w:val="24"/>
        </w:rPr>
        <w:t xml:space="preserve"> publice, altele decât cele prevăzute la lit. d); </w:t>
      </w:r>
    </w:p>
    <w:p w:rsidR="00445778" w:rsidRPr="00B33940" w:rsidRDefault="00445778" w:rsidP="00B33940">
      <w:pPr>
        <w:numPr>
          <w:ilvl w:val="0"/>
          <w:numId w:val="2"/>
        </w:numPr>
        <w:spacing w:after="0" w:line="240" w:lineRule="auto"/>
        <w:ind w:left="0" w:firstLine="360"/>
        <w:rPr>
          <w:szCs w:val="24"/>
        </w:rPr>
      </w:pPr>
      <w:r w:rsidRPr="00B33940">
        <w:rPr>
          <w:szCs w:val="24"/>
        </w:rPr>
        <w:lastRenderedPageBreak/>
        <w:t xml:space="preserve">căminele și canalele aferente rețelelor edilitare: alimentare cu apă, canalizare, alimentare cu energie terrnică, telefonie, rețele subterane de fibră optică și alte asemenea; </w:t>
      </w:r>
    </w:p>
    <w:p w:rsidR="00445778" w:rsidRPr="00B33940" w:rsidRDefault="00445778" w:rsidP="00B33940">
      <w:pPr>
        <w:numPr>
          <w:ilvl w:val="0"/>
          <w:numId w:val="2"/>
        </w:numPr>
        <w:spacing w:after="0" w:line="240" w:lineRule="auto"/>
        <w:ind w:left="0" w:firstLine="360"/>
        <w:rPr>
          <w:szCs w:val="24"/>
        </w:rPr>
      </w:pPr>
      <w:r w:rsidRPr="00B33940">
        <w:rPr>
          <w:szCs w:val="24"/>
        </w:rPr>
        <w:t xml:space="preserve">clădiri ale operatorilor economici, clădiri ale persoanelor fizice, inclusiv apartamente din imobile de tip condominiu; </w:t>
      </w:r>
    </w:p>
    <w:p w:rsidR="00445778" w:rsidRPr="00B33940" w:rsidRDefault="00445778" w:rsidP="00B33940">
      <w:pPr>
        <w:numPr>
          <w:ilvl w:val="0"/>
          <w:numId w:val="2"/>
        </w:numPr>
        <w:spacing w:after="0" w:line="240" w:lineRule="auto"/>
        <w:ind w:left="0" w:firstLine="360"/>
        <w:rPr>
          <w:szCs w:val="24"/>
        </w:rPr>
      </w:pPr>
      <w:r w:rsidRPr="00B33940">
        <w:rPr>
          <w:szCs w:val="24"/>
        </w:rPr>
        <w:t xml:space="preserve">subsoluri umede sau inundate; </w:t>
      </w:r>
    </w:p>
    <w:p w:rsidR="00445778" w:rsidRPr="00B33940" w:rsidRDefault="00445778" w:rsidP="00B33940">
      <w:pPr>
        <w:numPr>
          <w:ilvl w:val="0"/>
          <w:numId w:val="2"/>
        </w:numPr>
        <w:spacing w:after="0" w:line="240" w:lineRule="auto"/>
        <w:ind w:left="0" w:firstLine="360"/>
        <w:rPr>
          <w:szCs w:val="24"/>
        </w:rPr>
      </w:pPr>
      <w:r w:rsidRPr="00B33940">
        <w:rPr>
          <w:szCs w:val="24"/>
        </w:rPr>
        <w:t xml:space="preserve">depozite de deșeuri municipale, stații de compostare a deșeurilor biodegradabile, stații de transfer, stații de sortare și alte instalații de tratare/eliminare a deșeurilor; </w:t>
      </w:r>
    </w:p>
    <w:p w:rsidR="00445778" w:rsidRPr="00B33940" w:rsidRDefault="00445778" w:rsidP="00B33940">
      <w:pPr>
        <w:numPr>
          <w:ilvl w:val="0"/>
          <w:numId w:val="2"/>
        </w:numPr>
        <w:spacing w:after="0" w:line="240" w:lineRule="auto"/>
        <w:ind w:left="0" w:firstLine="360"/>
        <w:rPr>
          <w:szCs w:val="24"/>
        </w:rPr>
      </w:pPr>
      <w:r w:rsidRPr="00B33940">
        <w:rPr>
          <w:szCs w:val="24"/>
        </w:rPr>
        <w:t xml:space="preserve">alte obiective identificate ca reprezentând focare de infestare și care pot pune în pericol </w:t>
      </w:r>
    </w:p>
    <w:p w:rsidR="00445778" w:rsidRPr="00B33940" w:rsidRDefault="00445778" w:rsidP="00B33940">
      <w:pPr>
        <w:spacing w:after="0" w:line="240" w:lineRule="auto"/>
        <w:ind w:left="0"/>
        <w:rPr>
          <w:szCs w:val="24"/>
        </w:rPr>
      </w:pPr>
      <w:r w:rsidRPr="00B33940">
        <w:rPr>
          <w:szCs w:val="24"/>
        </w:rPr>
        <w:t xml:space="preserve">sănătatea oamenilor și a animalelor. </w:t>
      </w:r>
    </w:p>
    <w:p w:rsidR="00445778" w:rsidRPr="00B33940" w:rsidRDefault="00E01638" w:rsidP="00B33940">
      <w:pPr>
        <w:spacing w:after="0" w:line="240" w:lineRule="auto"/>
        <w:ind w:left="0"/>
        <w:rPr>
          <w:szCs w:val="24"/>
        </w:rPr>
      </w:pPr>
      <w:r w:rsidRPr="00A55B22">
        <w:rPr>
          <w:b/>
          <w:szCs w:val="24"/>
        </w:rPr>
        <w:t>B</w:t>
      </w:r>
      <w:r w:rsidR="00445778" w:rsidRPr="00A55B22">
        <w:rPr>
          <w:b/>
          <w:szCs w:val="24"/>
        </w:rPr>
        <w:t>)</w:t>
      </w:r>
      <w:r w:rsidR="00445778" w:rsidRPr="00A55B22">
        <w:rPr>
          <w:rFonts w:eastAsia="Arial"/>
          <w:b/>
          <w:szCs w:val="24"/>
        </w:rPr>
        <w:t xml:space="preserve"> </w:t>
      </w:r>
      <w:r w:rsidR="00445778" w:rsidRPr="00A55B22">
        <w:rPr>
          <w:b/>
          <w:szCs w:val="24"/>
        </w:rPr>
        <w:t>Dezinfecția</w:t>
      </w:r>
      <w:r w:rsidR="00445778" w:rsidRPr="00B33940">
        <w:rPr>
          <w:szCs w:val="24"/>
        </w:rPr>
        <w:t xml:space="preserve"> se efectuează în:</w:t>
      </w:r>
      <w:r w:rsidR="00445778" w:rsidRPr="00B33940">
        <w:rPr>
          <w:b/>
          <w:szCs w:val="24"/>
        </w:rPr>
        <w:t xml:space="preserve"> </w:t>
      </w:r>
    </w:p>
    <w:p w:rsidR="00A55B22" w:rsidRPr="00A55B22" w:rsidRDefault="00445778" w:rsidP="00A55B22">
      <w:pPr>
        <w:pStyle w:val="ListParagraph"/>
        <w:numPr>
          <w:ilvl w:val="0"/>
          <w:numId w:val="28"/>
        </w:numPr>
        <w:spacing w:after="0" w:line="240" w:lineRule="auto"/>
        <w:jc w:val="both"/>
        <w:rPr>
          <w:rFonts w:ascii="Times New Roman" w:hAnsi="Times New Roman" w:cs="Times New Roman"/>
          <w:sz w:val="24"/>
          <w:szCs w:val="24"/>
        </w:rPr>
      </w:pPr>
      <w:r w:rsidRPr="00A55B22">
        <w:rPr>
          <w:rFonts w:ascii="Times New Roman" w:hAnsi="Times New Roman" w:cs="Times New Roman"/>
          <w:sz w:val="24"/>
          <w:szCs w:val="24"/>
        </w:rPr>
        <w:t xml:space="preserve">depozitele de deșeuri municipale; </w:t>
      </w:r>
    </w:p>
    <w:p w:rsidR="00A55B22" w:rsidRPr="00A55B22" w:rsidRDefault="00445778" w:rsidP="00A55B22">
      <w:pPr>
        <w:pStyle w:val="ListParagraph"/>
        <w:numPr>
          <w:ilvl w:val="0"/>
          <w:numId w:val="28"/>
        </w:numPr>
        <w:spacing w:after="0" w:line="240" w:lineRule="auto"/>
        <w:ind w:left="0" w:firstLine="360"/>
        <w:jc w:val="both"/>
        <w:rPr>
          <w:rFonts w:ascii="Times New Roman" w:hAnsi="Times New Roman" w:cs="Times New Roman"/>
          <w:sz w:val="24"/>
          <w:szCs w:val="24"/>
        </w:rPr>
      </w:pPr>
      <w:r w:rsidRPr="00A55B22">
        <w:rPr>
          <w:rFonts w:ascii="Times New Roman" w:hAnsi="Times New Roman" w:cs="Times New Roman"/>
          <w:sz w:val="24"/>
          <w:szCs w:val="24"/>
        </w:rPr>
        <w:t xml:space="preserve">încăperile din cadrul condominiilor prevăzute cu tobogan, destinate colectării deșeurilor municipale; </w:t>
      </w:r>
    </w:p>
    <w:p w:rsidR="00A55B22" w:rsidRPr="00A55B22" w:rsidRDefault="00445778" w:rsidP="00A55B22">
      <w:pPr>
        <w:pStyle w:val="ListParagraph"/>
        <w:numPr>
          <w:ilvl w:val="0"/>
          <w:numId w:val="28"/>
        </w:numPr>
        <w:spacing w:after="0" w:line="240" w:lineRule="auto"/>
        <w:ind w:left="0" w:firstLine="360"/>
        <w:jc w:val="both"/>
        <w:rPr>
          <w:rFonts w:ascii="Times New Roman" w:hAnsi="Times New Roman" w:cs="Times New Roman"/>
          <w:sz w:val="24"/>
          <w:szCs w:val="24"/>
        </w:rPr>
      </w:pPr>
      <w:r w:rsidRPr="00A55B22">
        <w:rPr>
          <w:rFonts w:ascii="Times New Roman" w:hAnsi="Times New Roman" w:cs="Times New Roman"/>
          <w:sz w:val="24"/>
          <w:szCs w:val="24"/>
        </w:rPr>
        <w:t xml:space="preserve">spațiile special amenajate pentru colectarea deșeurilor menajere; </w:t>
      </w:r>
    </w:p>
    <w:p w:rsidR="00A55B22" w:rsidRPr="00A55B22" w:rsidRDefault="00445778" w:rsidP="00A55B22">
      <w:pPr>
        <w:pStyle w:val="ListParagraph"/>
        <w:numPr>
          <w:ilvl w:val="0"/>
          <w:numId w:val="28"/>
        </w:numPr>
        <w:spacing w:after="0" w:line="240" w:lineRule="auto"/>
        <w:ind w:left="0" w:firstLine="360"/>
        <w:jc w:val="both"/>
        <w:rPr>
          <w:rFonts w:ascii="Times New Roman" w:hAnsi="Times New Roman" w:cs="Times New Roman"/>
          <w:sz w:val="24"/>
          <w:szCs w:val="24"/>
        </w:rPr>
      </w:pPr>
      <w:r w:rsidRPr="00A55B22">
        <w:rPr>
          <w:rFonts w:ascii="Times New Roman" w:hAnsi="Times New Roman" w:cs="Times New Roman"/>
          <w:sz w:val="24"/>
          <w:szCs w:val="24"/>
        </w:rPr>
        <w:t xml:space="preserve">mijloace de transport în comun; </w:t>
      </w:r>
    </w:p>
    <w:p w:rsidR="00A55B22" w:rsidRPr="00A55B22" w:rsidRDefault="00445778" w:rsidP="00A55B22">
      <w:pPr>
        <w:pStyle w:val="ListParagraph"/>
        <w:numPr>
          <w:ilvl w:val="0"/>
          <w:numId w:val="28"/>
        </w:numPr>
        <w:spacing w:after="0" w:line="240" w:lineRule="auto"/>
        <w:ind w:left="0" w:firstLine="360"/>
        <w:jc w:val="both"/>
        <w:rPr>
          <w:rFonts w:ascii="Times New Roman" w:hAnsi="Times New Roman" w:cs="Times New Roman"/>
          <w:sz w:val="24"/>
          <w:szCs w:val="24"/>
        </w:rPr>
      </w:pPr>
      <w:r w:rsidRPr="00A55B22">
        <w:rPr>
          <w:rFonts w:ascii="Times New Roman" w:hAnsi="Times New Roman" w:cs="Times New Roman"/>
          <w:sz w:val="24"/>
          <w:szCs w:val="24"/>
        </w:rPr>
        <w:t xml:space="preserve">clădiri ale instituțiilor publice, ale operatorilor economici și ale persoanelor fizice; </w:t>
      </w:r>
    </w:p>
    <w:p w:rsidR="00445778" w:rsidRPr="00A55B22" w:rsidRDefault="00445778" w:rsidP="00A55B22">
      <w:pPr>
        <w:pStyle w:val="ListParagraph"/>
        <w:numPr>
          <w:ilvl w:val="0"/>
          <w:numId w:val="28"/>
        </w:numPr>
        <w:spacing w:after="0" w:line="240" w:lineRule="auto"/>
        <w:ind w:left="0" w:firstLine="360"/>
        <w:jc w:val="both"/>
        <w:rPr>
          <w:rFonts w:ascii="Times New Roman" w:hAnsi="Times New Roman" w:cs="Times New Roman"/>
          <w:sz w:val="24"/>
          <w:szCs w:val="24"/>
        </w:rPr>
      </w:pPr>
      <w:r w:rsidRPr="00A55B22">
        <w:rPr>
          <w:rFonts w:ascii="Times New Roman" w:hAnsi="Times New Roman" w:cs="Times New Roman"/>
          <w:sz w:val="24"/>
          <w:szCs w:val="24"/>
        </w:rPr>
        <w:t xml:space="preserve">locurile în care există focare declarate care pun în pericol sănătatea oamenilor și a animalelor. </w:t>
      </w:r>
    </w:p>
    <w:p w:rsidR="00987A5F" w:rsidRDefault="00445778" w:rsidP="00987A5F">
      <w:pPr>
        <w:spacing w:after="0" w:line="240" w:lineRule="auto"/>
        <w:ind w:left="0" w:firstLine="0"/>
        <w:rPr>
          <w:szCs w:val="24"/>
        </w:rPr>
      </w:pPr>
      <w:r w:rsidRPr="00B33940">
        <w:rPr>
          <w:szCs w:val="24"/>
        </w:rPr>
        <w:t xml:space="preserve"> </w:t>
      </w:r>
      <w:r w:rsidR="00E01638" w:rsidRPr="00A55B22">
        <w:rPr>
          <w:b/>
          <w:szCs w:val="24"/>
        </w:rPr>
        <w:t>C</w:t>
      </w:r>
      <w:r w:rsidRPr="00A55B22">
        <w:rPr>
          <w:b/>
          <w:szCs w:val="24"/>
        </w:rPr>
        <w:t>) Deratizarea</w:t>
      </w:r>
      <w:r w:rsidRPr="00A55B22">
        <w:rPr>
          <w:szCs w:val="24"/>
        </w:rPr>
        <w:t xml:space="preserve"> se efectuează la obiectivele în care: </w:t>
      </w:r>
    </w:p>
    <w:p w:rsidR="00987A5F" w:rsidRPr="00987A5F" w:rsidRDefault="00445778" w:rsidP="00987A5F">
      <w:pPr>
        <w:pStyle w:val="ListParagraph"/>
        <w:numPr>
          <w:ilvl w:val="0"/>
          <w:numId w:val="29"/>
        </w:numPr>
        <w:spacing w:after="0" w:line="240" w:lineRule="auto"/>
        <w:jc w:val="both"/>
        <w:rPr>
          <w:rFonts w:ascii="Times New Roman" w:hAnsi="Times New Roman" w:cs="Times New Roman"/>
          <w:sz w:val="24"/>
          <w:szCs w:val="24"/>
        </w:rPr>
      </w:pPr>
      <w:r w:rsidRPr="00987A5F">
        <w:rPr>
          <w:rFonts w:ascii="Times New Roman" w:hAnsi="Times New Roman" w:cs="Times New Roman"/>
          <w:sz w:val="24"/>
          <w:szCs w:val="24"/>
        </w:rPr>
        <w:t xml:space="preserve">este </w:t>
      </w:r>
      <w:r w:rsidR="00A55B22" w:rsidRPr="00987A5F">
        <w:rPr>
          <w:rFonts w:ascii="Times New Roman" w:hAnsi="Times New Roman" w:cs="Times New Roman"/>
          <w:sz w:val="24"/>
          <w:szCs w:val="24"/>
        </w:rPr>
        <w:t>prevăzută</w:t>
      </w:r>
      <w:r w:rsidRPr="00987A5F">
        <w:rPr>
          <w:rFonts w:ascii="Times New Roman" w:hAnsi="Times New Roman" w:cs="Times New Roman"/>
          <w:sz w:val="24"/>
          <w:szCs w:val="24"/>
        </w:rPr>
        <w:t xml:space="preserve"> operațiunea de dezinsecție; </w:t>
      </w:r>
    </w:p>
    <w:p w:rsidR="00987A5F" w:rsidRPr="00987A5F" w:rsidRDefault="00445778" w:rsidP="00987A5F">
      <w:pPr>
        <w:pStyle w:val="ListParagraph"/>
        <w:numPr>
          <w:ilvl w:val="0"/>
          <w:numId w:val="29"/>
        </w:numPr>
        <w:spacing w:after="0" w:line="240" w:lineRule="auto"/>
        <w:ind w:left="0" w:firstLine="360"/>
        <w:jc w:val="both"/>
        <w:rPr>
          <w:rFonts w:ascii="Times New Roman" w:hAnsi="Times New Roman" w:cs="Times New Roman"/>
          <w:sz w:val="24"/>
          <w:szCs w:val="24"/>
        </w:rPr>
      </w:pPr>
      <w:r w:rsidRPr="00987A5F">
        <w:rPr>
          <w:rFonts w:ascii="Times New Roman" w:hAnsi="Times New Roman" w:cs="Times New Roman"/>
          <w:sz w:val="24"/>
          <w:szCs w:val="24"/>
        </w:rPr>
        <w:t xml:space="preserve">este </w:t>
      </w:r>
      <w:r w:rsidR="00A55B22" w:rsidRPr="00987A5F">
        <w:rPr>
          <w:rFonts w:ascii="Times New Roman" w:hAnsi="Times New Roman" w:cs="Times New Roman"/>
          <w:sz w:val="24"/>
          <w:szCs w:val="24"/>
        </w:rPr>
        <w:t>prevăzută</w:t>
      </w:r>
      <w:r w:rsidRPr="00987A5F">
        <w:rPr>
          <w:rFonts w:ascii="Times New Roman" w:hAnsi="Times New Roman" w:cs="Times New Roman"/>
          <w:sz w:val="24"/>
          <w:szCs w:val="24"/>
        </w:rPr>
        <w:t xml:space="preserve"> operațiunea de dezinfecție, cu excepția mijloacelor de transport în comun; </w:t>
      </w:r>
    </w:p>
    <w:p w:rsidR="00445778" w:rsidRPr="00987A5F" w:rsidRDefault="00445778" w:rsidP="00987A5F">
      <w:pPr>
        <w:pStyle w:val="ListParagraph"/>
        <w:numPr>
          <w:ilvl w:val="0"/>
          <w:numId w:val="29"/>
        </w:numPr>
        <w:spacing w:after="0" w:line="240" w:lineRule="auto"/>
        <w:ind w:left="0" w:firstLine="360"/>
        <w:jc w:val="both"/>
        <w:rPr>
          <w:rFonts w:ascii="Times New Roman" w:hAnsi="Times New Roman" w:cs="Times New Roman"/>
          <w:sz w:val="24"/>
          <w:szCs w:val="24"/>
        </w:rPr>
      </w:pPr>
      <w:r w:rsidRPr="00987A5F">
        <w:rPr>
          <w:rFonts w:ascii="Times New Roman" w:hAnsi="Times New Roman" w:cs="Times New Roman"/>
          <w:sz w:val="24"/>
          <w:szCs w:val="24"/>
        </w:rPr>
        <w:t xml:space="preserve">sunt identificate focare de infestare sau condiții de dezvoltare a rozătoarelor în spațiile interioare sau exterioare ale persoanelor fizice ori juridice, care pun în pericol sănătatea oamenilor şi a animalelor, inclusiv în zonele demolate și/sau nelocuite. </w:t>
      </w:r>
    </w:p>
    <w:p w:rsidR="00445778" w:rsidRPr="00A55B22" w:rsidRDefault="00445778" w:rsidP="00A55B22">
      <w:pPr>
        <w:spacing w:after="0" w:line="240" w:lineRule="auto"/>
        <w:ind w:left="0" w:firstLine="0"/>
        <w:rPr>
          <w:szCs w:val="24"/>
        </w:rPr>
      </w:pPr>
      <w:r w:rsidRPr="00A55B22">
        <w:rPr>
          <w:szCs w:val="24"/>
        </w:rPr>
        <w:t xml:space="preserve"> </w:t>
      </w:r>
    </w:p>
    <w:p w:rsidR="00445778" w:rsidRPr="00B33940" w:rsidRDefault="00445778" w:rsidP="00B33940">
      <w:pPr>
        <w:pStyle w:val="Heading3"/>
        <w:tabs>
          <w:tab w:val="center" w:pos="4235"/>
        </w:tabs>
        <w:spacing w:after="0" w:line="240" w:lineRule="auto"/>
        <w:ind w:left="0" w:right="0" w:firstLine="0"/>
        <w:jc w:val="both"/>
        <w:rPr>
          <w:szCs w:val="24"/>
        </w:rPr>
      </w:pPr>
      <w:r w:rsidRPr="00B33940">
        <w:rPr>
          <w:szCs w:val="24"/>
        </w:rPr>
        <w:t xml:space="preserve"> </w:t>
      </w:r>
      <w:r w:rsidR="00E01638" w:rsidRPr="00B33940">
        <w:rPr>
          <w:szCs w:val="24"/>
        </w:rPr>
        <w:t xml:space="preserve">CAPITOLUL. </w:t>
      </w:r>
      <w:r w:rsidRPr="00B33940">
        <w:rPr>
          <w:szCs w:val="24"/>
        </w:rPr>
        <w:t xml:space="preserve">III. Prezentarea situației actuale și gradul de satisfacție al cetățenilor </w:t>
      </w:r>
    </w:p>
    <w:p w:rsidR="00445778" w:rsidRPr="00B33940" w:rsidRDefault="00445778" w:rsidP="00B33940">
      <w:pPr>
        <w:spacing w:after="0" w:line="240" w:lineRule="auto"/>
        <w:ind w:left="0" w:firstLine="720"/>
        <w:rPr>
          <w:color w:val="auto"/>
          <w:szCs w:val="24"/>
        </w:rPr>
      </w:pPr>
      <w:r w:rsidRPr="00B33940">
        <w:rPr>
          <w:color w:val="auto"/>
          <w:szCs w:val="24"/>
        </w:rPr>
        <w:t xml:space="preserve">Până în prezent operațiile de dezinsecție, dezinfecție și deratizare nu s-au realizat la intervalele stabilite prin Ordinul nr.82/2015 privind aprobarea Regulamentului cadru de salubrizare a localităților și prin Ordinul Ministerului Sănătății nr. 119/2014 privind aprobarea Normelor de igienă și sănătate publică privind mediul de viață al populației, cu modificările și completările ulterioare. </w:t>
      </w:r>
    </w:p>
    <w:p w:rsidR="00445778" w:rsidRPr="00B33940" w:rsidRDefault="00445778" w:rsidP="00B33940">
      <w:pPr>
        <w:spacing w:after="0" w:line="240" w:lineRule="auto"/>
        <w:ind w:left="0" w:firstLine="708"/>
        <w:rPr>
          <w:color w:val="auto"/>
          <w:szCs w:val="24"/>
        </w:rPr>
      </w:pPr>
      <w:r w:rsidRPr="00B33940">
        <w:rPr>
          <w:color w:val="auto"/>
          <w:szCs w:val="24"/>
        </w:rPr>
        <w:t xml:space="preserve">Suprafața operată pe domeniul public al municipiului Sfântu Gheorghe, a variat în funcție de resursele financiare de care a dispus primăria în fiecare an. </w:t>
      </w:r>
    </w:p>
    <w:p w:rsidR="00445778" w:rsidRPr="00B33940" w:rsidRDefault="00445778" w:rsidP="00B33940">
      <w:pPr>
        <w:spacing w:after="0" w:line="240" w:lineRule="auto"/>
        <w:ind w:left="0" w:firstLine="428"/>
        <w:rPr>
          <w:color w:val="auto"/>
          <w:szCs w:val="24"/>
        </w:rPr>
      </w:pPr>
      <w:r w:rsidRPr="00B33940">
        <w:rPr>
          <w:color w:val="auto"/>
          <w:szCs w:val="24"/>
        </w:rPr>
        <w:t xml:space="preserve">Activitatea </w:t>
      </w:r>
      <w:r w:rsidR="00FA468C" w:rsidRPr="00B33940">
        <w:rPr>
          <w:color w:val="auto"/>
          <w:szCs w:val="24"/>
        </w:rPr>
        <w:t>de dezinsecție, deratizare nu atinge eficacitatea dorită în cazul în care:</w:t>
      </w:r>
    </w:p>
    <w:p w:rsidR="00445778" w:rsidRPr="00B33940" w:rsidRDefault="00445778" w:rsidP="00B33940">
      <w:pPr>
        <w:numPr>
          <w:ilvl w:val="0"/>
          <w:numId w:val="5"/>
        </w:numPr>
        <w:spacing w:after="0" w:line="240" w:lineRule="auto"/>
        <w:ind w:firstLine="428"/>
        <w:rPr>
          <w:color w:val="auto"/>
          <w:szCs w:val="24"/>
        </w:rPr>
      </w:pPr>
      <w:r w:rsidRPr="00B33940">
        <w:rPr>
          <w:color w:val="auto"/>
          <w:szCs w:val="24"/>
        </w:rPr>
        <w:t xml:space="preserve">operațiile de </w:t>
      </w:r>
      <w:r w:rsidR="001B43C5" w:rsidRPr="00B33940">
        <w:rPr>
          <w:color w:val="auto"/>
          <w:szCs w:val="24"/>
        </w:rPr>
        <w:t>nu se realizează</w:t>
      </w:r>
      <w:r w:rsidRPr="00B33940">
        <w:rPr>
          <w:color w:val="auto"/>
          <w:szCs w:val="24"/>
        </w:rPr>
        <w:t xml:space="preserve"> la intervalele stabilite prin Ordinul nr.82/2015 privind aprobarea Regulamentului cadru de salubrizare a localităților și prin Ordinul nr. 119 din 4 februarie 2014 pentru aprobarea Normelor de igienă şi sănătate publică privind mediul de viață al populației, cu modificările și completările ulterioare; </w:t>
      </w:r>
    </w:p>
    <w:p w:rsidR="00FA468C" w:rsidRPr="00B33940" w:rsidRDefault="001B43C5" w:rsidP="00B33940">
      <w:pPr>
        <w:numPr>
          <w:ilvl w:val="0"/>
          <w:numId w:val="5"/>
        </w:numPr>
        <w:spacing w:after="0" w:line="240" w:lineRule="auto"/>
        <w:ind w:left="428" w:firstLine="0"/>
        <w:rPr>
          <w:color w:val="auto"/>
          <w:szCs w:val="24"/>
        </w:rPr>
      </w:pPr>
      <w:r w:rsidRPr="00B33940">
        <w:rPr>
          <w:color w:val="auto"/>
          <w:szCs w:val="24"/>
        </w:rPr>
        <w:t>operațiunile</w:t>
      </w:r>
      <w:r w:rsidR="00445778" w:rsidRPr="00B33940">
        <w:rPr>
          <w:color w:val="auto"/>
          <w:szCs w:val="24"/>
        </w:rPr>
        <w:t xml:space="preserve"> de dezinsecție, deratizare</w:t>
      </w:r>
      <w:r w:rsidRPr="00B33940">
        <w:rPr>
          <w:color w:val="auto"/>
          <w:szCs w:val="24"/>
        </w:rPr>
        <w:t xml:space="preserve"> nu se realizează</w:t>
      </w:r>
      <w:r w:rsidR="00445778" w:rsidRPr="00B33940">
        <w:rPr>
          <w:color w:val="auto"/>
          <w:szCs w:val="24"/>
        </w:rPr>
        <w:t xml:space="preserve"> la nivel general pe toată raz</w:t>
      </w:r>
      <w:r w:rsidR="00FA468C" w:rsidRPr="00B33940">
        <w:rPr>
          <w:color w:val="auto"/>
          <w:szCs w:val="24"/>
        </w:rPr>
        <w:t>a municipiului Sfântu Gheorghe.</w:t>
      </w:r>
    </w:p>
    <w:p w:rsidR="005F790C" w:rsidRDefault="005F790C" w:rsidP="005F790C">
      <w:pPr>
        <w:spacing w:after="0" w:line="259" w:lineRule="auto"/>
        <w:ind w:left="0" w:firstLine="0"/>
        <w:rPr>
          <w:color w:val="auto"/>
          <w:szCs w:val="24"/>
        </w:rPr>
      </w:pPr>
    </w:p>
    <w:p w:rsidR="00445778" w:rsidRPr="005F790C" w:rsidRDefault="00E01638" w:rsidP="005F790C">
      <w:pPr>
        <w:spacing w:after="0" w:line="259" w:lineRule="auto"/>
        <w:ind w:left="0" w:firstLine="0"/>
        <w:rPr>
          <w:b/>
          <w:color w:val="auto"/>
          <w:szCs w:val="24"/>
        </w:rPr>
      </w:pPr>
      <w:r w:rsidRPr="005F790C">
        <w:rPr>
          <w:b/>
          <w:szCs w:val="24"/>
        </w:rPr>
        <w:t xml:space="preserve">CAPITOLUL </w:t>
      </w:r>
      <w:r w:rsidR="00445778" w:rsidRPr="005F790C">
        <w:rPr>
          <w:b/>
          <w:szCs w:val="24"/>
        </w:rPr>
        <w:t xml:space="preserve">IV. Modalități de organizare a serviciilor publice de dezinsecție, dezinfecție și deratizare în </w:t>
      </w:r>
      <w:r w:rsidR="000B1574" w:rsidRPr="005F790C">
        <w:rPr>
          <w:b/>
          <w:szCs w:val="24"/>
        </w:rPr>
        <w:t>m</w:t>
      </w:r>
      <w:r w:rsidR="00445778" w:rsidRPr="005F790C">
        <w:rPr>
          <w:b/>
          <w:szCs w:val="24"/>
        </w:rPr>
        <w:t xml:space="preserve">unicipiul Sfântu Gheorghe </w:t>
      </w:r>
    </w:p>
    <w:p w:rsidR="00445778" w:rsidRPr="00B33940" w:rsidRDefault="00445778" w:rsidP="00B33940">
      <w:pPr>
        <w:spacing w:after="0" w:line="240" w:lineRule="auto"/>
        <w:ind w:left="0" w:firstLine="720"/>
        <w:rPr>
          <w:szCs w:val="24"/>
        </w:rPr>
      </w:pPr>
      <w:r w:rsidRPr="00B33940">
        <w:rPr>
          <w:szCs w:val="24"/>
        </w:rPr>
        <w:t xml:space="preserve">Gestiunea serviciilor publice de dezinsecție, dezinfecție și deratizare poate fi realizată în două modalități - gestiune directă și gestiune delegată, alegerea formei de gestiune se face prin hotărâre a consiliului local. </w:t>
      </w:r>
    </w:p>
    <w:p w:rsidR="00445778" w:rsidRPr="00B33940" w:rsidRDefault="00281492" w:rsidP="00281492">
      <w:pPr>
        <w:pStyle w:val="Heading3"/>
        <w:tabs>
          <w:tab w:val="center" w:pos="851"/>
          <w:tab w:val="left" w:pos="1134"/>
          <w:tab w:val="center" w:pos="2372"/>
        </w:tabs>
        <w:spacing w:after="0" w:line="240" w:lineRule="auto"/>
        <w:ind w:left="0" w:right="0" w:firstLine="0"/>
        <w:jc w:val="both"/>
        <w:rPr>
          <w:szCs w:val="24"/>
        </w:rPr>
      </w:pPr>
      <w:r>
        <w:rPr>
          <w:rFonts w:eastAsia="Calibri"/>
          <w:szCs w:val="24"/>
        </w:rPr>
        <w:tab/>
      </w:r>
      <w:r w:rsidR="007C05FB" w:rsidRPr="00B33940">
        <w:rPr>
          <w:rFonts w:eastAsia="Calibri"/>
          <w:szCs w:val="24"/>
        </w:rPr>
        <w:t>4.</w:t>
      </w:r>
      <w:r w:rsidR="00445778" w:rsidRPr="00B33940">
        <w:rPr>
          <w:szCs w:val="24"/>
        </w:rPr>
        <w:t>1.</w:t>
      </w:r>
      <w:r w:rsidR="00445778" w:rsidRPr="00B33940">
        <w:rPr>
          <w:rFonts w:eastAsia="Arial"/>
          <w:szCs w:val="24"/>
        </w:rPr>
        <w:t xml:space="preserve"> </w:t>
      </w:r>
      <w:r w:rsidR="00445778" w:rsidRPr="00B33940">
        <w:rPr>
          <w:rFonts w:eastAsia="Arial"/>
          <w:szCs w:val="24"/>
        </w:rPr>
        <w:tab/>
      </w:r>
      <w:r w:rsidR="00445778" w:rsidRPr="00B33940">
        <w:rPr>
          <w:szCs w:val="24"/>
        </w:rPr>
        <w:t xml:space="preserve">Gestiunea directă </w:t>
      </w:r>
    </w:p>
    <w:p w:rsidR="00445778" w:rsidRPr="00B33940" w:rsidRDefault="00445778" w:rsidP="00B33940">
      <w:pPr>
        <w:spacing w:after="0" w:line="240" w:lineRule="auto"/>
        <w:ind w:left="0" w:firstLine="720"/>
        <w:rPr>
          <w:szCs w:val="24"/>
        </w:rPr>
      </w:pPr>
      <w:r w:rsidRPr="00B33940">
        <w:rPr>
          <w:szCs w:val="24"/>
        </w:rPr>
        <w:t xml:space="preserve">În conformitate cu Legea nr. 51/2006 - art. 28: „(1) Gestiunea directă este modalitatea de gestiune în care autoritățile deliberative executive, în numele unităților administrativ-teritoriale pe care le reprezintă, își asumă și exercită nemijlocit toate competențele și </w:t>
      </w:r>
      <w:r w:rsidRPr="00B33940">
        <w:rPr>
          <w:szCs w:val="24"/>
        </w:rPr>
        <w:lastRenderedPageBreak/>
        <w:t xml:space="preserve">responsabilitățile ce le revin potrivit legii cu privire la furnizarea/prestarea serviciilor de utilități publice, respectiv la administrarea, funcționarea și exploatarea sistemelor de </w:t>
      </w:r>
      <w:r w:rsidR="00393F5F" w:rsidRPr="00B33940">
        <w:rPr>
          <w:szCs w:val="24"/>
        </w:rPr>
        <w:t>utilități</w:t>
      </w:r>
      <w:r w:rsidRPr="00B33940">
        <w:rPr>
          <w:szCs w:val="24"/>
        </w:rPr>
        <w:t xml:space="preserve"> publice aferente acestora.</w:t>
      </w:r>
    </w:p>
    <w:p w:rsidR="00393F5F" w:rsidRDefault="00445778" w:rsidP="00B33940">
      <w:pPr>
        <w:spacing w:after="0" w:line="240" w:lineRule="auto"/>
        <w:ind w:left="0" w:firstLine="720"/>
        <w:rPr>
          <w:szCs w:val="24"/>
        </w:rPr>
      </w:pPr>
      <w:r w:rsidRPr="00B33940">
        <w:rPr>
          <w:szCs w:val="24"/>
        </w:rPr>
        <w:t xml:space="preserve">Gestiunea directă, conform aceluiași act normativ, </w:t>
      </w:r>
      <w:r w:rsidR="008A14A5" w:rsidRPr="00B33940">
        <w:rPr>
          <w:szCs w:val="24"/>
        </w:rPr>
        <w:t>art. 28 alin (2), „se realizează</w:t>
      </w:r>
      <w:r w:rsidRPr="00B33940">
        <w:rPr>
          <w:szCs w:val="24"/>
        </w:rPr>
        <w:t xml:space="preserve"> prin intermediul unor operatori de drept public sau privat care pot fi:</w:t>
      </w:r>
    </w:p>
    <w:p w:rsidR="00393F5F" w:rsidRPr="00393F5F" w:rsidRDefault="00445778" w:rsidP="00393F5F">
      <w:pPr>
        <w:pStyle w:val="ListParagraph"/>
        <w:numPr>
          <w:ilvl w:val="0"/>
          <w:numId w:val="30"/>
        </w:numPr>
        <w:spacing w:after="0" w:line="240" w:lineRule="auto"/>
        <w:ind w:left="0" w:firstLine="360"/>
        <w:jc w:val="both"/>
        <w:rPr>
          <w:rFonts w:ascii="Times New Roman" w:hAnsi="Times New Roman" w:cs="Times New Roman"/>
          <w:sz w:val="24"/>
          <w:szCs w:val="24"/>
        </w:rPr>
      </w:pPr>
      <w:r w:rsidRPr="00393F5F">
        <w:rPr>
          <w:rFonts w:ascii="Times New Roman" w:hAnsi="Times New Roman" w:cs="Times New Roman"/>
          <w:sz w:val="24"/>
          <w:szCs w:val="24"/>
        </w:rPr>
        <w:t>Servicii publice de interes local sau județean, specializate, cu personalitate juridică, înființate și organizate în subordinea consiliilor locale sau consiliilor județene, după caz, prin hotărâri ale autorităților deliberative ale autorităților administrativ teritoriale respective;</w:t>
      </w:r>
    </w:p>
    <w:p w:rsidR="00970664" w:rsidRPr="00393F5F" w:rsidRDefault="00445778" w:rsidP="00393F5F">
      <w:pPr>
        <w:pStyle w:val="ListParagraph"/>
        <w:numPr>
          <w:ilvl w:val="0"/>
          <w:numId w:val="30"/>
        </w:numPr>
        <w:spacing w:after="0" w:line="240" w:lineRule="auto"/>
        <w:ind w:left="0" w:firstLine="360"/>
        <w:jc w:val="both"/>
        <w:rPr>
          <w:rFonts w:ascii="Times New Roman" w:hAnsi="Times New Roman" w:cs="Times New Roman"/>
          <w:sz w:val="24"/>
          <w:szCs w:val="24"/>
        </w:rPr>
      </w:pPr>
      <w:r w:rsidRPr="00393F5F">
        <w:rPr>
          <w:rFonts w:ascii="Times New Roman" w:hAnsi="Times New Roman" w:cs="Times New Roman"/>
          <w:sz w:val="24"/>
          <w:szCs w:val="24"/>
        </w:rPr>
        <w:t>Societăți reglementate de Legea nr. 31/1990, republicată, cu modificările și  completările ulterioare, cu capital social integral al unităților administrativ teritoriale înființate de autoritățile deliberative ale unităților administrativ teritoriale.</w:t>
      </w:r>
      <w:r w:rsidRPr="00393F5F">
        <w:rPr>
          <w:rFonts w:ascii="Times New Roman" w:eastAsia="Calibri" w:hAnsi="Times New Roman" w:cs="Times New Roman"/>
          <w:sz w:val="24"/>
          <w:szCs w:val="24"/>
        </w:rPr>
        <w:tab/>
      </w:r>
    </w:p>
    <w:p w:rsidR="00445778" w:rsidRPr="00B33940" w:rsidRDefault="007C05FB" w:rsidP="009F3B4C">
      <w:pPr>
        <w:tabs>
          <w:tab w:val="left" w:pos="851"/>
          <w:tab w:val="left" w:pos="1134"/>
        </w:tabs>
        <w:spacing w:after="0" w:line="240" w:lineRule="auto"/>
        <w:ind w:left="0" w:firstLine="709"/>
        <w:rPr>
          <w:szCs w:val="24"/>
        </w:rPr>
      </w:pPr>
      <w:r w:rsidRPr="00B33940">
        <w:rPr>
          <w:b/>
          <w:szCs w:val="24"/>
        </w:rPr>
        <w:t>4.</w:t>
      </w:r>
      <w:r w:rsidR="00445778" w:rsidRPr="00B33940">
        <w:rPr>
          <w:b/>
          <w:szCs w:val="24"/>
        </w:rPr>
        <w:t>2.</w:t>
      </w:r>
      <w:r w:rsidR="00445778" w:rsidRPr="00B33940">
        <w:rPr>
          <w:szCs w:val="24"/>
        </w:rPr>
        <w:t xml:space="preserve"> </w:t>
      </w:r>
      <w:r w:rsidR="00445778" w:rsidRPr="00B33940">
        <w:rPr>
          <w:szCs w:val="24"/>
        </w:rPr>
        <w:tab/>
      </w:r>
      <w:r w:rsidR="00445778" w:rsidRPr="00B33940">
        <w:rPr>
          <w:b/>
          <w:szCs w:val="24"/>
        </w:rPr>
        <w:t>Gestiunea delegată</w:t>
      </w:r>
      <w:r w:rsidR="00445778" w:rsidRPr="00B33940">
        <w:rPr>
          <w:szCs w:val="24"/>
        </w:rPr>
        <w:t xml:space="preserve"> </w:t>
      </w:r>
    </w:p>
    <w:p w:rsidR="00B72172" w:rsidRPr="00B33940" w:rsidRDefault="00B72172" w:rsidP="00B33940">
      <w:pPr>
        <w:spacing w:after="0" w:line="240" w:lineRule="auto"/>
        <w:ind w:left="0" w:firstLine="708"/>
        <w:rPr>
          <w:szCs w:val="24"/>
        </w:rPr>
      </w:pPr>
      <w:r w:rsidRPr="00B33940">
        <w:rPr>
          <w:szCs w:val="24"/>
        </w:rPr>
        <w:t>Conform Legii nr. 51/2006 — art. 29: „(1) Gestiunea delegată este modalitatea de gestiune în care autoritățile administrației publice locale de la nivelul unităților administrativ-teritoriale sau, după caz, asociațiile de d</w:t>
      </w:r>
      <w:r w:rsidR="00970664" w:rsidRPr="00B33940">
        <w:rPr>
          <w:szCs w:val="24"/>
        </w:rPr>
        <w:t>ezvoltare intercomunitară cu obi</w:t>
      </w:r>
      <w:r w:rsidRPr="00B33940">
        <w:rPr>
          <w:szCs w:val="24"/>
        </w:rPr>
        <w:t xml:space="preserve">ect de activitate serviciile de utilități publice, în numele pe seama unităților administrativ-teritoriale membre, atribuie unuia sau mai multor operatori toate ori numai o parte din </w:t>
      </w:r>
      <w:r w:rsidR="00FC557E" w:rsidRPr="00B33940">
        <w:rPr>
          <w:szCs w:val="24"/>
        </w:rPr>
        <w:t>competențele</w:t>
      </w:r>
      <w:r w:rsidRPr="00B33940">
        <w:rPr>
          <w:szCs w:val="24"/>
        </w:rPr>
        <w:t xml:space="preserve"> și responsabilitățile proprii privind furnizarea/prestarea serviciilor de utilități publice, precum și concesiunea sistemelor de </w:t>
      </w:r>
      <w:r w:rsidR="00FC557E" w:rsidRPr="00B33940">
        <w:rPr>
          <w:szCs w:val="24"/>
        </w:rPr>
        <w:t>utilități</w:t>
      </w:r>
      <w:r w:rsidRPr="00B33940">
        <w:rPr>
          <w:szCs w:val="24"/>
        </w:rPr>
        <w:t xml:space="preserve"> publice aferente serviciilor, respectiv dreptul și obligația de administrare și de exploatare a acestora, pe baza unui contract, denumit în continuare contract de delegare a gestiunii."</w:t>
      </w:r>
    </w:p>
    <w:p w:rsidR="00445778" w:rsidRPr="00B33940" w:rsidRDefault="00445778" w:rsidP="00B33940">
      <w:pPr>
        <w:spacing w:after="0" w:line="240" w:lineRule="auto"/>
        <w:ind w:left="0" w:firstLine="720"/>
        <w:rPr>
          <w:szCs w:val="24"/>
        </w:rPr>
      </w:pPr>
      <w:r w:rsidRPr="00B33940">
        <w:rPr>
          <w:szCs w:val="24"/>
        </w:rPr>
        <w:t xml:space="preserve">În vederea administrării și exploatării sistemelor publice ale serviciilor de dezinsecție, dezinfecție și deratizare din </w:t>
      </w:r>
      <w:r w:rsidR="0077153A" w:rsidRPr="00B33940">
        <w:rPr>
          <w:szCs w:val="24"/>
        </w:rPr>
        <w:t>m</w:t>
      </w:r>
      <w:r w:rsidRPr="00B33940">
        <w:rPr>
          <w:szCs w:val="24"/>
        </w:rPr>
        <w:t xml:space="preserve">unicipiul Sfântu Gheorghe, se poate alege gestiunea delegată, prin care autoritățile administrației publice locale pot apela la unul sau mai mulți operatori de servicii publice, cărora le încredințează, în baza unui contract de delegare a gestiunii sau de concesiune, gestiunea propriu-zisă a serviciilor de dezinsecție, dezinfecție și deratizare precum și administrarea și exploatarea sistemelor  publice  necesare  în vederea realizării acestora. </w:t>
      </w:r>
    </w:p>
    <w:p w:rsidR="00445778" w:rsidRPr="00B33940" w:rsidRDefault="00445778" w:rsidP="00B33940">
      <w:pPr>
        <w:spacing w:after="0" w:line="240" w:lineRule="auto"/>
        <w:ind w:left="0" w:firstLine="720"/>
        <w:rPr>
          <w:szCs w:val="24"/>
        </w:rPr>
      </w:pPr>
      <w:r w:rsidRPr="00B33940">
        <w:rPr>
          <w:szCs w:val="24"/>
        </w:rPr>
        <w:t xml:space="preserve">În procesul delegării, Consiliul local al </w:t>
      </w:r>
      <w:r w:rsidR="0077153A" w:rsidRPr="00B33940">
        <w:rPr>
          <w:szCs w:val="24"/>
        </w:rPr>
        <w:t>m</w:t>
      </w:r>
      <w:r w:rsidRPr="00B33940">
        <w:rPr>
          <w:szCs w:val="24"/>
        </w:rPr>
        <w:t xml:space="preserve">unicipiului Sfântu Gheorghe, păstrează prerogativele privind adoptarea politicilor și strategiilor de dezvoltare a serviciilor publice de dezinsecție, dezinfecție și deratizare precum și dreptul de a urmări, controla și supraveghea modul de respectare și  de  îndeplinire  a obligațiilor contractuale asumate de operatori, calitatea serviciilor prestate, modul de administrare, exploatare și conservare a sistemelor publice încredințate prin contractul de delegare. </w:t>
      </w:r>
    </w:p>
    <w:p w:rsidR="00445778" w:rsidRPr="00B33940" w:rsidRDefault="00445778" w:rsidP="00B33940">
      <w:pPr>
        <w:spacing w:after="0" w:line="240" w:lineRule="auto"/>
        <w:ind w:left="0" w:firstLine="708"/>
        <w:rPr>
          <w:szCs w:val="24"/>
        </w:rPr>
      </w:pPr>
      <w:r w:rsidRPr="00B33940">
        <w:rPr>
          <w:szCs w:val="24"/>
        </w:rPr>
        <w:t xml:space="preserve">Activitățile specifice de utilitate și interes public se organizează și se desfășoară pe baza caietului de sarcini și a regulamentului de serviciu prin care se stabilesc nivelele de calitate, indicatorii de performanță, condițiile tehnice, raporturile operator-utilizator, precum și modul de tarifare, facturare și încasare a contravalorii serviciilor prestate, elaborate și aprobate de către consiliul local. </w:t>
      </w:r>
    </w:p>
    <w:p w:rsidR="00445778" w:rsidRPr="00B33940" w:rsidRDefault="00445778" w:rsidP="00B33940">
      <w:pPr>
        <w:spacing w:after="0" w:line="240" w:lineRule="auto"/>
        <w:ind w:left="0" w:firstLine="708"/>
        <w:rPr>
          <w:szCs w:val="24"/>
        </w:rPr>
      </w:pPr>
      <w:r w:rsidRPr="00B33940">
        <w:rPr>
          <w:szCs w:val="24"/>
        </w:rPr>
        <w:t xml:space="preserve">Prin realizarea delegării de gestiune se vor putea obține următoarele avantaje: </w:t>
      </w:r>
    </w:p>
    <w:p w:rsidR="00445778" w:rsidRPr="00B33940" w:rsidRDefault="00445778" w:rsidP="00B33940">
      <w:pPr>
        <w:numPr>
          <w:ilvl w:val="0"/>
          <w:numId w:val="6"/>
        </w:numPr>
        <w:spacing w:after="0" w:line="240" w:lineRule="auto"/>
        <w:ind w:left="0" w:firstLine="428"/>
        <w:rPr>
          <w:szCs w:val="24"/>
        </w:rPr>
      </w:pPr>
      <w:r w:rsidRPr="00B33940">
        <w:rPr>
          <w:szCs w:val="24"/>
        </w:rPr>
        <w:t xml:space="preserve">tarife mai mici decât cele actuale pentru unitatea de suprafață de dezinsecție, dezinfecție și deratizare și un raport preț-calitate optim; </w:t>
      </w:r>
    </w:p>
    <w:p w:rsidR="00445778" w:rsidRPr="00B33940" w:rsidRDefault="00445778" w:rsidP="00B33940">
      <w:pPr>
        <w:numPr>
          <w:ilvl w:val="0"/>
          <w:numId w:val="6"/>
        </w:numPr>
        <w:spacing w:after="0" w:line="240" w:lineRule="auto"/>
        <w:ind w:left="0" w:firstLine="428"/>
        <w:rPr>
          <w:szCs w:val="24"/>
        </w:rPr>
      </w:pPr>
      <w:r w:rsidRPr="00B33940">
        <w:rPr>
          <w:szCs w:val="24"/>
        </w:rPr>
        <w:t xml:space="preserve">creșterea calității serviciilor de dezinsecție, dezinfecție și deratizare, datorită selecționării pe baza unor criterii care vor evalua organizarea, indicatorii de performanță, dotările tehnice; </w:t>
      </w:r>
    </w:p>
    <w:p w:rsidR="00445778" w:rsidRPr="00B33940" w:rsidRDefault="00445778" w:rsidP="00B33940">
      <w:pPr>
        <w:numPr>
          <w:ilvl w:val="0"/>
          <w:numId w:val="6"/>
        </w:numPr>
        <w:spacing w:after="0" w:line="240" w:lineRule="auto"/>
        <w:ind w:left="0" w:firstLine="428"/>
        <w:rPr>
          <w:szCs w:val="24"/>
        </w:rPr>
      </w:pPr>
      <w:r w:rsidRPr="00B33940">
        <w:rPr>
          <w:szCs w:val="24"/>
        </w:rPr>
        <w:t xml:space="preserve">societățile care execută aceste </w:t>
      </w:r>
      <w:r w:rsidR="008056DE">
        <w:rPr>
          <w:szCs w:val="24"/>
        </w:rPr>
        <w:t xml:space="preserve">servicii </w:t>
      </w:r>
      <w:r w:rsidRPr="00B33940">
        <w:rPr>
          <w:szCs w:val="24"/>
        </w:rPr>
        <w:t xml:space="preserve">sunt autorizate, au licența ANRSC și răspund de </w:t>
      </w:r>
    </w:p>
    <w:p w:rsidR="00445778" w:rsidRPr="00B33940" w:rsidRDefault="00445778" w:rsidP="00B33940">
      <w:pPr>
        <w:spacing w:after="0" w:line="240" w:lineRule="auto"/>
        <w:ind w:left="0"/>
        <w:rPr>
          <w:szCs w:val="24"/>
        </w:rPr>
      </w:pPr>
      <w:r w:rsidRPr="00B33940">
        <w:rPr>
          <w:szCs w:val="24"/>
        </w:rPr>
        <w:t xml:space="preserve">eventualele pagube rezultate în urma operațiilor de deratizare, dezinsecție, dezinfecție; </w:t>
      </w:r>
    </w:p>
    <w:p w:rsidR="00445778" w:rsidRPr="00B33940" w:rsidRDefault="00445778" w:rsidP="00B33940">
      <w:pPr>
        <w:numPr>
          <w:ilvl w:val="0"/>
          <w:numId w:val="6"/>
        </w:numPr>
        <w:spacing w:after="0" w:line="240" w:lineRule="auto"/>
        <w:ind w:left="0" w:firstLine="428"/>
        <w:rPr>
          <w:szCs w:val="24"/>
        </w:rPr>
      </w:pPr>
      <w:r w:rsidRPr="00B33940">
        <w:rPr>
          <w:szCs w:val="24"/>
        </w:rPr>
        <w:t xml:space="preserve">toate produsele folosite pentru efectuarea operațiunilor de dezinsecție, dezinfecție și deratizare vor fi avizate de către Comisia Națională pentru Produse Biocide; </w:t>
      </w:r>
    </w:p>
    <w:p w:rsidR="00445778" w:rsidRPr="00B33940" w:rsidRDefault="008056DE" w:rsidP="00B33940">
      <w:pPr>
        <w:numPr>
          <w:ilvl w:val="0"/>
          <w:numId w:val="6"/>
        </w:numPr>
        <w:spacing w:after="0" w:line="240" w:lineRule="auto"/>
        <w:ind w:left="0" w:firstLine="428"/>
        <w:rPr>
          <w:szCs w:val="24"/>
        </w:rPr>
      </w:pPr>
      <w:r>
        <w:rPr>
          <w:szCs w:val="24"/>
        </w:rPr>
        <w:t>serviciile</w:t>
      </w:r>
      <w:r w:rsidR="00445778" w:rsidRPr="00B33940">
        <w:rPr>
          <w:szCs w:val="24"/>
        </w:rPr>
        <w:t xml:space="preserve"> se vor executa astfel încât să nu provoace daune de orice natură proprietății </w:t>
      </w:r>
    </w:p>
    <w:p w:rsidR="00445778" w:rsidRPr="00B33940" w:rsidRDefault="00445778" w:rsidP="00B33940">
      <w:pPr>
        <w:spacing w:after="0" w:line="240" w:lineRule="auto"/>
        <w:ind w:left="0"/>
        <w:rPr>
          <w:szCs w:val="24"/>
        </w:rPr>
      </w:pPr>
      <w:r w:rsidRPr="00B33940">
        <w:rPr>
          <w:szCs w:val="24"/>
        </w:rPr>
        <w:t xml:space="preserve">utilizatorului obiectivului respectiv; </w:t>
      </w:r>
    </w:p>
    <w:p w:rsidR="00445778" w:rsidRPr="00B33940" w:rsidRDefault="00445778" w:rsidP="00B33940">
      <w:pPr>
        <w:numPr>
          <w:ilvl w:val="0"/>
          <w:numId w:val="6"/>
        </w:numPr>
        <w:spacing w:after="0" w:line="240" w:lineRule="auto"/>
        <w:ind w:left="0" w:firstLine="428"/>
        <w:rPr>
          <w:szCs w:val="24"/>
        </w:rPr>
      </w:pPr>
      <w:r w:rsidRPr="00B33940">
        <w:rPr>
          <w:szCs w:val="24"/>
        </w:rPr>
        <w:lastRenderedPageBreak/>
        <w:t>în cazul în care, ca urmare a unui tratament efectuat, se aduce o daună imediat</w:t>
      </w:r>
      <w:r w:rsidR="00DD4249" w:rsidRPr="00B33940">
        <w:rPr>
          <w:szCs w:val="24"/>
        </w:rPr>
        <w:t>ă, vizibilă, proprietății benefi</w:t>
      </w:r>
      <w:r w:rsidRPr="00B33940">
        <w:rPr>
          <w:szCs w:val="24"/>
        </w:rPr>
        <w:t xml:space="preserve">ciarului, acest fapt va fi menționat pe bonul de lucru și va fi comunicat în mod expres operatorului; </w:t>
      </w:r>
    </w:p>
    <w:p w:rsidR="00445778" w:rsidRPr="00B33940" w:rsidRDefault="00445778" w:rsidP="00B33940">
      <w:pPr>
        <w:numPr>
          <w:ilvl w:val="0"/>
          <w:numId w:val="6"/>
        </w:numPr>
        <w:spacing w:after="0" w:line="240" w:lineRule="auto"/>
        <w:ind w:left="0" w:firstLine="428"/>
        <w:rPr>
          <w:szCs w:val="24"/>
        </w:rPr>
      </w:pPr>
      <w:r w:rsidRPr="00B33940">
        <w:rPr>
          <w:szCs w:val="24"/>
        </w:rPr>
        <w:t xml:space="preserve">la </w:t>
      </w:r>
      <w:r w:rsidR="00DD4249" w:rsidRPr="00B33940">
        <w:rPr>
          <w:szCs w:val="24"/>
        </w:rPr>
        <w:t>atribuirea</w:t>
      </w:r>
      <w:r w:rsidRPr="00B33940">
        <w:rPr>
          <w:szCs w:val="24"/>
        </w:rPr>
        <w:t xml:space="preserve"> acestor servicii participă numai societățile autorizate care au licență ANRSC, iar operatorii sunt atestați conform normativelor în vigoare și care respectă normele  legale  referitoare  la regimul pesticidelor, la dezinsecție, dezinfecție și deratizare; </w:t>
      </w:r>
    </w:p>
    <w:p w:rsidR="00445778" w:rsidRPr="00B33940" w:rsidRDefault="00445778" w:rsidP="00B33940">
      <w:pPr>
        <w:numPr>
          <w:ilvl w:val="0"/>
          <w:numId w:val="6"/>
        </w:numPr>
        <w:spacing w:after="0" w:line="240" w:lineRule="auto"/>
        <w:ind w:left="0" w:firstLine="428"/>
        <w:rPr>
          <w:szCs w:val="24"/>
        </w:rPr>
      </w:pPr>
      <w:r w:rsidRPr="00B33940">
        <w:rPr>
          <w:szCs w:val="24"/>
        </w:rPr>
        <w:t xml:space="preserve">este încurajată astfel angajarea de personal calificat și necalificat pe plan local, ceea ce va duce la scăderea numărului de șomeri și, implicit, la o creștere a puterii de cumpărare în oraș: </w:t>
      </w:r>
    </w:p>
    <w:p w:rsidR="00445778" w:rsidRPr="00B33940" w:rsidRDefault="00445778" w:rsidP="00B33940">
      <w:pPr>
        <w:numPr>
          <w:ilvl w:val="0"/>
          <w:numId w:val="6"/>
        </w:numPr>
        <w:spacing w:after="0" w:line="240" w:lineRule="auto"/>
        <w:ind w:left="0" w:firstLine="428"/>
        <w:rPr>
          <w:szCs w:val="24"/>
        </w:rPr>
      </w:pPr>
      <w:r w:rsidRPr="00B33940">
        <w:rPr>
          <w:szCs w:val="24"/>
        </w:rPr>
        <w:t xml:space="preserve">feed-back eficient în ce privește relația beneficiar - prestator; </w:t>
      </w:r>
    </w:p>
    <w:p w:rsidR="00445778" w:rsidRPr="00B33940" w:rsidRDefault="00445778" w:rsidP="00B33940">
      <w:pPr>
        <w:numPr>
          <w:ilvl w:val="0"/>
          <w:numId w:val="6"/>
        </w:numPr>
        <w:spacing w:after="0" w:line="240" w:lineRule="auto"/>
        <w:ind w:left="0" w:firstLine="428"/>
        <w:rPr>
          <w:szCs w:val="24"/>
        </w:rPr>
      </w:pPr>
      <w:r w:rsidRPr="00B33940">
        <w:rPr>
          <w:szCs w:val="24"/>
        </w:rPr>
        <w:t xml:space="preserve">control și monitorizare directă privind suprafața pe care se execută operațiile de dezinsecție, dezinfecție și deratizare; </w:t>
      </w:r>
    </w:p>
    <w:p w:rsidR="00445778" w:rsidRPr="00B33940" w:rsidRDefault="00445778" w:rsidP="00B33940">
      <w:pPr>
        <w:numPr>
          <w:ilvl w:val="0"/>
          <w:numId w:val="6"/>
        </w:numPr>
        <w:spacing w:after="0" w:line="240" w:lineRule="auto"/>
        <w:ind w:left="0" w:firstLine="428"/>
        <w:rPr>
          <w:szCs w:val="24"/>
        </w:rPr>
      </w:pPr>
      <w:r w:rsidRPr="00B33940">
        <w:rPr>
          <w:szCs w:val="24"/>
        </w:rPr>
        <w:t xml:space="preserve">creșterea eficienței acțiunii de igienizare a localității prin efectuarea acesteia de la exteriorul localității spre interior și într-o perioadă scurtă de tirnp, așa cum prevăd normele metodologice privind efectuarea acțiunii de deratizare a unei localități. </w:t>
      </w:r>
    </w:p>
    <w:p w:rsidR="00445778" w:rsidRPr="00B33940" w:rsidRDefault="00445778" w:rsidP="00B33940">
      <w:pPr>
        <w:spacing w:after="0" w:line="240" w:lineRule="auto"/>
        <w:ind w:left="0" w:firstLine="0"/>
        <w:rPr>
          <w:szCs w:val="24"/>
        </w:rPr>
      </w:pPr>
      <w:r w:rsidRPr="00B33940">
        <w:rPr>
          <w:szCs w:val="24"/>
        </w:rPr>
        <w:t xml:space="preserve"> </w:t>
      </w:r>
    </w:p>
    <w:p w:rsidR="00445778" w:rsidRPr="00B33940" w:rsidRDefault="00445778" w:rsidP="00B33940">
      <w:pPr>
        <w:pStyle w:val="Heading3"/>
        <w:tabs>
          <w:tab w:val="center" w:pos="4167"/>
        </w:tabs>
        <w:spacing w:after="0" w:line="240" w:lineRule="auto"/>
        <w:ind w:left="0" w:right="0" w:firstLine="0"/>
        <w:jc w:val="both"/>
        <w:rPr>
          <w:szCs w:val="24"/>
        </w:rPr>
      </w:pPr>
      <w:r w:rsidRPr="00B33940">
        <w:rPr>
          <w:szCs w:val="24"/>
        </w:rPr>
        <w:t xml:space="preserve"> </w:t>
      </w:r>
      <w:r w:rsidRPr="00B33940">
        <w:rPr>
          <w:szCs w:val="24"/>
        </w:rPr>
        <w:tab/>
      </w:r>
      <w:r w:rsidR="00E01638" w:rsidRPr="00B33940">
        <w:rPr>
          <w:szCs w:val="24"/>
        </w:rPr>
        <w:t xml:space="preserve">CAPITOLUL. </w:t>
      </w:r>
      <w:r w:rsidRPr="00B33940">
        <w:rPr>
          <w:szCs w:val="24"/>
        </w:rPr>
        <w:t xml:space="preserve">V. Descrierea activității care se va organiza prin delegarea gestiunii </w:t>
      </w:r>
    </w:p>
    <w:p w:rsidR="00445778" w:rsidRPr="00B33940" w:rsidRDefault="00445778" w:rsidP="00B33940">
      <w:pPr>
        <w:spacing w:after="0" w:line="240" w:lineRule="auto"/>
        <w:ind w:left="0" w:firstLine="720"/>
        <w:rPr>
          <w:szCs w:val="24"/>
        </w:rPr>
      </w:pPr>
      <w:r w:rsidRPr="00B33940">
        <w:rPr>
          <w:szCs w:val="24"/>
        </w:rPr>
        <w:t xml:space="preserve">Serviciul de deratizare, dezinsecție și dezinfecție a </w:t>
      </w:r>
      <w:r w:rsidR="00B72172" w:rsidRPr="00B33940">
        <w:rPr>
          <w:szCs w:val="24"/>
        </w:rPr>
        <w:t>municipiului Sfântu Gheorghe</w:t>
      </w:r>
      <w:r w:rsidRPr="00B33940">
        <w:rPr>
          <w:szCs w:val="24"/>
        </w:rPr>
        <w:t xml:space="preserve">, este un serviciu public local, organizat, coordonat, reglementat,  condus,  monitorizat  și  controlat de autoritatea administrației publice locale. </w:t>
      </w:r>
    </w:p>
    <w:p w:rsidR="00A73E64" w:rsidRPr="00A73E64" w:rsidRDefault="00445778" w:rsidP="00A73E64">
      <w:pPr>
        <w:spacing w:after="0" w:line="240" w:lineRule="auto"/>
        <w:ind w:left="0" w:firstLine="709"/>
        <w:rPr>
          <w:szCs w:val="24"/>
        </w:rPr>
      </w:pPr>
      <w:r w:rsidRPr="00A73E64">
        <w:rPr>
          <w:szCs w:val="24"/>
        </w:rPr>
        <w:t>Serviciul public de deratizare, dezinsecție și dezinfecție c</w:t>
      </w:r>
      <w:r w:rsidR="00B72172" w:rsidRPr="00A73E64">
        <w:rPr>
          <w:szCs w:val="24"/>
        </w:rPr>
        <w:t>uprinde următoarele activități:</w:t>
      </w:r>
    </w:p>
    <w:p w:rsidR="00A73E64" w:rsidRPr="00A73E64" w:rsidRDefault="00445778" w:rsidP="00A73E64">
      <w:pPr>
        <w:pStyle w:val="ListParagraph"/>
        <w:numPr>
          <w:ilvl w:val="0"/>
          <w:numId w:val="32"/>
        </w:numPr>
        <w:spacing w:after="0" w:line="240" w:lineRule="auto"/>
        <w:jc w:val="both"/>
        <w:rPr>
          <w:rFonts w:ascii="Times New Roman" w:hAnsi="Times New Roman" w:cs="Times New Roman"/>
          <w:sz w:val="24"/>
          <w:szCs w:val="24"/>
        </w:rPr>
      </w:pPr>
      <w:r w:rsidRPr="00A73E64">
        <w:rPr>
          <w:rFonts w:ascii="Times New Roman" w:hAnsi="Times New Roman" w:cs="Times New Roman"/>
          <w:sz w:val="24"/>
          <w:szCs w:val="24"/>
        </w:rPr>
        <w:t xml:space="preserve">cunoașterea zonei și a locului unde se execută dezinsecție, dezinfecție și deratizare; </w:t>
      </w:r>
    </w:p>
    <w:p w:rsidR="00A73E64" w:rsidRPr="00A73E64" w:rsidRDefault="00445778" w:rsidP="00A73E64">
      <w:pPr>
        <w:pStyle w:val="ListParagraph"/>
        <w:numPr>
          <w:ilvl w:val="0"/>
          <w:numId w:val="32"/>
        </w:numPr>
        <w:spacing w:after="0" w:line="240" w:lineRule="auto"/>
        <w:jc w:val="both"/>
        <w:rPr>
          <w:rFonts w:ascii="Times New Roman" w:hAnsi="Times New Roman" w:cs="Times New Roman"/>
          <w:sz w:val="24"/>
          <w:szCs w:val="24"/>
        </w:rPr>
      </w:pPr>
      <w:r w:rsidRPr="00A73E64">
        <w:rPr>
          <w:rFonts w:ascii="Times New Roman" w:hAnsi="Times New Roman" w:cs="Times New Roman"/>
          <w:sz w:val="24"/>
          <w:szCs w:val="24"/>
        </w:rPr>
        <w:t xml:space="preserve">stabilirea vectorilor din zona unde se execută dezinsecție, dezinfecție și deratizare; </w:t>
      </w:r>
    </w:p>
    <w:p w:rsidR="00A73E64" w:rsidRPr="00A73E64" w:rsidRDefault="00445778" w:rsidP="00A73E64">
      <w:pPr>
        <w:pStyle w:val="ListParagraph"/>
        <w:numPr>
          <w:ilvl w:val="0"/>
          <w:numId w:val="32"/>
        </w:numPr>
        <w:spacing w:after="0" w:line="240" w:lineRule="auto"/>
        <w:jc w:val="both"/>
        <w:rPr>
          <w:rFonts w:ascii="Times New Roman" w:hAnsi="Times New Roman" w:cs="Times New Roman"/>
          <w:sz w:val="24"/>
          <w:szCs w:val="24"/>
        </w:rPr>
      </w:pPr>
      <w:r w:rsidRPr="00A73E64">
        <w:rPr>
          <w:rFonts w:ascii="Times New Roman" w:hAnsi="Times New Roman" w:cs="Times New Roman"/>
          <w:sz w:val="24"/>
          <w:szCs w:val="24"/>
        </w:rPr>
        <w:t xml:space="preserve">determinarea nivelului de infestare; </w:t>
      </w:r>
    </w:p>
    <w:p w:rsidR="00A73E64" w:rsidRPr="00A73E64" w:rsidRDefault="00445778" w:rsidP="00A73E64">
      <w:pPr>
        <w:pStyle w:val="ListParagraph"/>
        <w:numPr>
          <w:ilvl w:val="0"/>
          <w:numId w:val="32"/>
        </w:numPr>
        <w:spacing w:after="0" w:line="240" w:lineRule="auto"/>
        <w:ind w:left="0" w:firstLine="360"/>
        <w:jc w:val="both"/>
        <w:rPr>
          <w:rFonts w:ascii="Times New Roman" w:hAnsi="Times New Roman" w:cs="Times New Roman"/>
          <w:sz w:val="24"/>
          <w:szCs w:val="24"/>
        </w:rPr>
      </w:pPr>
      <w:r w:rsidRPr="00A73E64">
        <w:rPr>
          <w:rFonts w:ascii="Times New Roman" w:hAnsi="Times New Roman" w:cs="Times New Roman"/>
          <w:sz w:val="24"/>
          <w:szCs w:val="24"/>
        </w:rPr>
        <w:t xml:space="preserve">stabilirea substanțelor și a concentrației pentru combaterea vectorilor din zona propusă pentru dezinsecție, dezinfecție și deratizare, astfel încât tratamentele aplicate în exterior să nu aibă remanența ridicată pentru că ele ajung foarte repede în apă și sol, unde persistă apoi ca elemente poluante, iar în interior tratamentele să fie cu remanența ridicată; </w:t>
      </w:r>
    </w:p>
    <w:p w:rsidR="00A73E64" w:rsidRPr="00A73E64" w:rsidRDefault="00445778" w:rsidP="00A73E64">
      <w:pPr>
        <w:pStyle w:val="ListParagraph"/>
        <w:numPr>
          <w:ilvl w:val="0"/>
          <w:numId w:val="32"/>
        </w:numPr>
        <w:spacing w:after="0" w:line="240" w:lineRule="auto"/>
        <w:ind w:left="0" w:firstLine="360"/>
        <w:jc w:val="both"/>
        <w:rPr>
          <w:rFonts w:ascii="Times New Roman" w:hAnsi="Times New Roman" w:cs="Times New Roman"/>
          <w:sz w:val="24"/>
          <w:szCs w:val="24"/>
        </w:rPr>
      </w:pPr>
      <w:r w:rsidRPr="00A73E64">
        <w:rPr>
          <w:rFonts w:ascii="Times New Roman" w:hAnsi="Times New Roman" w:cs="Times New Roman"/>
          <w:sz w:val="24"/>
          <w:szCs w:val="24"/>
        </w:rPr>
        <w:t xml:space="preserve">pregătirea afișelor de avertizare cu specificarea societății prestatoare, a produselor pesticide utilizate și data efectuării acțiunii; </w:t>
      </w:r>
    </w:p>
    <w:p w:rsidR="00A73E64" w:rsidRPr="00A73E64" w:rsidRDefault="00445778" w:rsidP="00A73E64">
      <w:pPr>
        <w:pStyle w:val="ListParagraph"/>
        <w:numPr>
          <w:ilvl w:val="0"/>
          <w:numId w:val="32"/>
        </w:numPr>
        <w:spacing w:after="0" w:line="240" w:lineRule="auto"/>
        <w:ind w:left="0" w:firstLine="360"/>
        <w:jc w:val="both"/>
        <w:rPr>
          <w:rFonts w:ascii="Times New Roman" w:hAnsi="Times New Roman" w:cs="Times New Roman"/>
          <w:sz w:val="24"/>
          <w:szCs w:val="24"/>
        </w:rPr>
      </w:pPr>
      <w:r w:rsidRPr="00A73E64">
        <w:rPr>
          <w:rFonts w:ascii="Times New Roman" w:hAnsi="Times New Roman" w:cs="Times New Roman"/>
          <w:sz w:val="24"/>
          <w:szCs w:val="24"/>
        </w:rPr>
        <w:t xml:space="preserve">stabilirea modului de desfășurare a acțiunii cu informarea operatorilor asupra execuției lucrărilor de dezinsecție, dezinfecție și deratizare; </w:t>
      </w:r>
    </w:p>
    <w:p w:rsidR="00445778" w:rsidRPr="00A73E64" w:rsidRDefault="00445778" w:rsidP="00A73E64">
      <w:pPr>
        <w:pStyle w:val="ListParagraph"/>
        <w:numPr>
          <w:ilvl w:val="0"/>
          <w:numId w:val="32"/>
        </w:numPr>
        <w:spacing w:after="0" w:line="240" w:lineRule="auto"/>
        <w:ind w:left="0" w:firstLine="360"/>
        <w:jc w:val="both"/>
        <w:rPr>
          <w:rFonts w:ascii="Times New Roman" w:hAnsi="Times New Roman" w:cs="Times New Roman"/>
          <w:sz w:val="24"/>
          <w:szCs w:val="24"/>
        </w:rPr>
      </w:pPr>
      <w:r w:rsidRPr="00A73E64">
        <w:rPr>
          <w:rFonts w:ascii="Times New Roman" w:hAnsi="Times New Roman" w:cs="Times New Roman"/>
          <w:sz w:val="24"/>
          <w:szCs w:val="24"/>
        </w:rPr>
        <w:t xml:space="preserve">anunțul la sediul U.A.T. </w:t>
      </w:r>
      <w:r w:rsidR="00DD4249" w:rsidRPr="00A73E64">
        <w:rPr>
          <w:rFonts w:ascii="Times New Roman" w:hAnsi="Times New Roman" w:cs="Times New Roman"/>
          <w:sz w:val="24"/>
          <w:szCs w:val="24"/>
        </w:rPr>
        <w:t>m</w:t>
      </w:r>
      <w:r w:rsidR="00B72172" w:rsidRPr="00A73E64">
        <w:rPr>
          <w:rFonts w:ascii="Times New Roman" w:hAnsi="Times New Roman" w:cs="Times New Roman"/>
          <w:sz w:val="24"/>
          <w:szCs w:val="24"/>
        </w:rPr>
        <w:t>unicipiului Sfântu Gheorghe</w:t>
      </w:r>
      <w:r w:rsidRPr="00A73E64">
        <w:rPr>
          <w:rFonts w:ascii="Times New Roman" w:hAnsi="Times New Roman" w:cs="Times New Roman"/>
          <w:sz w:val="24"/>
          <w:szCs w:val="24"/>
        </w:rPr>
        <w:t xml:space="preserve"> cu programul de lucru: zona, data, ora și cine execută lucrarea. </w:t>
      </w:r>
    </w:p>
    <w:p w:rsidR="004939B6" w:rsidRPr="004939B6" w:rsidRDefault="00445778" w:rsidP="004939B6">
      <w:pPr>
        <w:spacing w:after="0" w:line="240" w:lineRule="auto"/>
        <w:ind w:left="0" w:firstLine="720"/>
        <w:rPr>
          <w:szCs w:val="24"/>
        </w:rPr>
      </w:pPr>
      <w:r w:rsidRPr="004939B6">
        <w:rPr>
          <w:szCs w:val="24"/>
        </w:rPr>
        <w:t xml:space="preserve">Prin delegarea gestiunii serviciilor de dezinsecție, dezinfecție și deratizare, </w:t>
      </w:r>
      <w:r w:rsidR="00DD4249" w:rsidRPr="004939B6">
        <w:rPr>
          <w:szCs w:val="24"/>
        </w:rPr>
        <w:t>m</w:t>
      </w:r>
      <w:r w:rsidR="00B72172" w:rsidRPr="004939B6">
        <w:rPr>
          <w:szCs w:val="24"/>
        </w:rPr>
        <w:t>unicipiul Sfântu Gheorghe</w:t>
      </w:r>
      <w:r w:rsidRPr="004939B6">
        <w:rPr>
          <w:szCs w:val="24"/>
        </w:rPr>
        <w:t xml:space="preserve"> are ca obiectiv îmbunătățirea condițiilor de viață ale cetățenilor prin: </w:t>
      </w:r>
    </w:p>
    <w:p w:rsidR="004939B6" w:rsidRPr="004939B6" w:rsidRDefault="00445778" w:rsidP="004939B6">
      <w:pPr>
        <w:pStyle w:val="ListParagraph"/>
        <w:numPr>
          <w:ilvl w:val="0"/>
          <w:numId w:val="8"/>
        </w:numPr>
        <w:spacing w:after="0" w:line="240" w:lineRule="auto"/>
        <w:ind w:left="426"/>
        <w:jc w:val="both"/>
        <w:rPr>
          <w:rFonts w:ascii="Times New Roman" w:hAnsi="Times New Roman" w:cs="Times New Roman"/>
          <w:sz w:val="24"/>
          <w:szCs w:val="24"/>
        </w:rPr>
      </w:pPr>
      <w:r w:rsidRPr="004939B6">
        <w:rPr>
          <w:rFonts w:ascii="Times New Roman" w:hAnsi="Times New Roman" w:cs="Times New Roman"/>
          <w:sz w:val="24"/>
          <w:szCs w:val="24"/>
        </w:rPr>
        <w:t xml:space="preserve">promovarea calității și eficienței acestor servicii; </w:t>
      </w:r>
    </w:p>
    <w:p w:rsidR="004939B6" w:rsidRPr="004939B6" w:rsidRDefault="00445778" w:rsidP="004939B6">
      <w:pPr>
        <w:pStyle w:val="ListParagraph"/>
        <w:numPr>
          <w:ilvl w:val="0"/>
          <w:numId w:val="8"/>
        </w:numPr>
        <w:spacing w:after="0" w:line="240" w:lineRule="auto"/>
        <w:ind w:left="426"/>
        <w:jc w:val="both"/>
        <w:rPr>
          <w:rFonts w:ascii="Times New Roman" w:hAnsi="Times New Roman" w:cs="Times New Roman"/>
          <w:sz w:val="24"/>
          <w:szCs w:val="24"/>
        </w:rPr>
      </w:pPr>
      <w:r w:rsidRPr="004939B6">
        <w:rPr>
          <w:rFonts w:ascii="Times New Roman" w:hAnsi="Times New Roman" w:cs="Times New Roman"/>
          <w:sz w:val="24"/>
          <w:szCs w:val="24"/>
        </w:rPr>
        <w:t xml:space="preserve">dezvoltarea durabilă a serviciilor; </w:t>
      </w:r>
    </w:p>
    <w:p w:rsidR="004939B6" w:rsidRPr="004939B6" w:rsidRDefault="00445778" w:rsidP="004939B6">
      <w:pPr>
        <w:pStyle w:val="ListParagraph"/>
        <w:numPr>
          <w:ilvl w:val="0"/>
          <w:numId w:val="8"/>
        </w:numPr>
        <w:spacing w:after="0" w:line="240" w:lineRule="auto"/>
        <w:ind w:left="426"/>
        <w:jc w:val="both"/>
        <w:rPr>
          <w:rFonts w:ascii="Times New Roman" w:hAnsi="Times New Roman" w:cs="Times New Roman"/>
          <w:sz w:val="24"/>
          <w:szCs w:val="24"/>
        </w:rPr>
      </w:pPr>
      <w:r w:rsidRPr="004939B6">
        <w:rPr>
          <w:rFonts w:ascii="Times New Roman" w:hAnsi="Times New Roman" w:cs="Times New Roman"/>
          <w:sz w:val="24"/>
          <w:szCs w:val="24"/>
        </w:rPr>
        <w:t xml:space="preserve">protecția mediului înconjurător; </w:t>
      </w:r>
    </w:p>
    <w:p w:rsidR="004939B6" w:rsidRPr="004939B6" w:rsidRDefault="00445778" w:rsidP="004939B6">
      <w:pPr>
        <w:pStyle w:val="ListParagraph"/>
        <w:numPr>
          <w:ilvl w:val="0"/>
          <w:numId w:val="8"/>
        </w:numPr>
        <w:spacing w:after="0" w:line="240" w:lineRule="auto"/>
        <w:ind w:left="0" w:firstLine="426"/>
        <w:jc w:val="both"/>
        <w:rPr>
          <w:rFonts w:ascii="Times New Roman" w:hAnsi="Times New Roman" w:cs="Times New Roman"/>
          <w:sz w:val="24"/>
          <w:szCs w:val="24"/>
        </w:rPr>
      </w:pPr>
      <w:r w:rsidRPr="004939B6">
        <w:rPr>
          <w:rFonts w:ascii="Times New Roman" w:hAnsi="Times New Roman" w:cs="Times New Roman"/>
          <w:sz w:val="24"/>
          <w:szCs w:val="24"/>
        </w:rPr>
        <w:t xml:space="preserve">verificarea periodică a zonelor, în vederea depistării vectorilor în locurile unde s-a executat dezinsecție, dezinfecție și deratizare; </w:t>
      </w:r>
    </w:p>
    <w:p w:rsidR="00445778" w:rsidRPr="004939B6" w:rsidRDefault="00445778" w:rsidP="004939B6">
      <w:pPr>
        <w:pStyle w:val="ListParagraph"/>
        <w:numPr>
          <w:ilvl w:val="0"/>
          <w:numId w:val="8"/>
        </w:numPr>
        <w:spacing w:after="0" w:line="240" w:lineRule="auto"/>
        <w:ind w:left="0" w:firstLine="426"/>
        <w:jc w:val="both"/>
        <w:rPr>
          <w:rFonts w:ascii="Times New Roman" w:hAnsi="Times New Roman" w:cs="Times New Roman"/>
          <w:sz w:val="24"/>
          <w:szCs w:val="24"/>
        </w:rPr>
      </w:pPr>
      <w:r w:rsidRPr="004939B6">
        <w:rPr>
          <w:rFonts w:ascii="Times New Roman" w:hAnsi="Times New Roman" w:cs="Times New Roman"/>
          <w:sz w:val="24"/>
          <w:szCs w:val="24"/>
        </w:rPr>
        <w:t xml:space="preserve">respectarea legislației în vigoare a ministerului sănătății, referitoare la normele de igienă și recomandările privind mediul de viață al populației. </w:t>
      </w:r>
    </w:p>
    <w:p w:rsidR="00445778" w:rsidRPr="00B33940" w:rsidRDefault="00445778" w:rsidP="00B33940">
      <w:pPr>
        <w:spacing w:after="0" w:line="240" w:lineRule="auto"/>
        <w:ind w:left="0" w:firstLine="0"/>
        <w:rPr>
          <w:szCs w:val="24"/>
        </w:rPr>
      </w:pPr>
      <w:r w:rsidRPr="00B33940">
        <w:rPr>
          <w:szCs w:val="24"/>
        </w:rPr>
        <w:t xml:space="preserve"> </w:t>
      </w:r>
    </w:p>
    <w:p w:rsidR="00064BF7" w:rsidRPr="00B33940" w:rsidRDefault="009E469D" w:rsidP="00B33940">
      <w:pPr>
        <w:pStyle w:val="Heading3"/>
        <w:spacing w:after="0" w:line="240" w:lineRule="auto"/>
        <w:ind w:left="0" w:right="0" w:firstLine="0"/>
        <w:jc w:val="both"/>
        <w:rPr>
          <w:szCs w:val="24"/>
        </w:rPr>
      </w:pPr>
      <w:r w:rsidRPr="00B33940">
        <w:rPr>
          <w:szCs w:val="24"/>
        </w:rPr>
        <w:t xml:space="preserve">CAPITOLUL </w:t>
      </w:r>
      <w:r w:rsidR="00445778" w:rsidRPr="00B33940">
        <w:rPr>
          <w:szCs w:val="24"/>
        </w:rPr>
        <w:t xml:space="preserve">VI. Modul de realizare al serviciului de dezinsecție, dezinfecție și deratizare prin delegarea gestiunii </w:t>
      </w:r>
    </w:p>
    <w:p w:rsidR="00064BF7" w:rsidRPr="00B33940" w:rsidRDefault="00064BF7" w:rsidP="00B33940">
      <w:pPr>
        <w:spacing w:after="0" w:line="240" w:lineRule="auto"/>
        <w:ind w:left="0" w:firstLine="720"/>
        <w:rPr>
          <w:szCs w:val="24"/>
        </w:rPr>
      </w:pPr>
      <w:r w:rsidRPr="00B33940">
        <w:rPr>
          <w:szCs w:val="24"/>
        </w:rPr>
        <w:t xml:space="preserve">Operatorul care prestează activitatea de deratizare, </w:t>
      </w:r>
      <w:r w:rsidR="00F31BA4" w:rsidRPr="00B33940">
        <w:rPr>
          <w:szCs w:val="24"/>
        </w:rPr>
        <w:t>dezinfecție</w:t>
      </w:r>
      <w:r w:rsidRPr="00B33940">
        <w:rPr>
          <w:szCs w:val="24"/>
        </w:rPr>
        <w:t xml:space="preserve"> şi/sau </w:t>
      </w:r>
      <w:r w:rsidR="00F31BA4" w:rsidRPr="00B33940">
        <w:rPr>
          <w:szCs w:val="24"/>
        </w:rPr>
        <w:t>dezinsecție</w:t>
      </w:r>
      <w:r w:rsidRPr="00B33940">
        <w:rPr>
          <w:szCs w:val="24"/>
        </w:rPr>
        <w:t xml:space="preserve"> are următoarele </w:t>
      </w:r>
      <w:r w:rsidR="00F31BA4" w:rsidRPr="00B33940">
        <w:rPr>
          <w:szCs w:val="24"/>
        </w:rPr>
        <w:t>obligații</w:t>
      </w:r>
      <w:r w:rsidRPr="00B33940">
        <w:rPr>
          <w:szCs w:val="24"/>
        </w:rPr>
        <w:t>:</w:t>
      </w:r>
    </w:p>
    <w:p w:rsidR="00064BF7" w:rsidRPr="00B33940" w:rsidRDefault="00064BF7" w:rsidP="00B33940">
      <w:pPr>
        <w:spacing w:after="0" w:line="240" w:lineRule="auto"/>
        <w:ind w:left="0" w:firstLine="720"/>
        <w:rPr>
          <w:szCs w:val="24"/>
        </w:rPr>
      </w:pPr>
      <w:r w:rsidRPr="00B33940">
        <w:rPr>
          <w:szCs w:val="24"/>
        </w:rPr>
        <w:t xml:space="preserve">a) înainte de începerea </w:t>
      </w:r>
      <w:r w:rsidR="00F31BA4" w:rsidRPr="00B33940">
        <w:rPr>
          <w:szCs w:val="24"/>
        </w:rPr>
        <w:t>operațiunii</w:t>
      </w:r>
      <w:r w:rsidRPr="00B33940">
        <w:rPr>
          <w:szCs w:val="24"/>
        </w:rPr>
        <w:t xml:space="preserve"> de </w:t>
      </w:r>
      <w:r w:rsidR="00F31BA4" w:rsidRPr="00B33940">
        <w:rPr>
          <w:szCs w:val="24"/>
        </w:rPr>
        <w:t>dezinsecție</w:t>
      </w:r>
      <w:r w:rsidRPr="00B33940">
        <w:rPr>
          <w:szCs w:val="24"/>
        </w:rPr>
        <w:t xml:space="preserve"> sau deratizare la obiectivele din programul unitar de </w:t>
      </w:r>
      <w:r w:rsidR="00F31BA4" w:rsidRPr="00B33940">
        <w:rPr>
          <w:szCs w:val="24"/>
        </w:rPr>
        <w:t>acțiune</w:t>
      </w:r>
      <w:r w:rsidRPr="00B33940">
        <w:rPr>
          <w:szCs w:val="24"/>
        </w:rPr>
        <w:t xml:space="preserve">, să notifice, în scris, autoritatea </w:t>
      </w:r>
      <w:r w:rsidR="00F31BA4" w:rsidRPr="00B33940">
        <w:rPr>
          <w:szCs w:val="24"/>
        </w:rPr>
        <w:t>administrației</w:t>
      </w:r>
      <w:r w:rsidRPr="00B33940">
        <w:rPr>
          <w:szCs w:val="24"/>
        </w:rPr>
        <w:t xml:space="preserve"> publice locale şi să aducă la </w:t>
      </w:r>
      <w:r w:rsidR="00F31BA4" w:rsidRPr="00B33940">
        <w:rPr>
          <w:szCs w:val="24"/>
        </w:rPr>
        <w:t>cunoștința</w:t>
      </w:r>
      <w:r w:rsidRPr="00B33940">
        <w:rPr>
          <w:szCs w:val="24"/>
        </w:rPr>
        <w:t xml:space="preserve"> </w:t>
      </w:r>
      <w:r w:rsidR="00F31BA4" w:rsidRPr="00B33940">
        <w:rPr>
          <w:szCs w:val="24"/>
        </w:rPr>
        <w:t>populației</w:t>
      </w:r>
      <w:r w:rsidRPr="00B33940">
        <w:rPr>
          <w:szCs w:val="24"/>
        </w:rPr>
        <w:t xml:space="preserve">, prin mass-media, cu cel </w:t>
      </w:r>
      <w:r w:rsidR="00F31BA4" w:rsidRPr="00B33940">
        <w:rPr>
          <w:szCs w:val="24"/>
        </w:rPr>
        <w:t>puțin</w:t>
      </w:r>
      <w:r w:rsidRPr="00B33940">
        <w:rPr>
          <w:szCs w:val="24"/>
        </w:rPr>
        <w:t xml:space="preserve"> 7 zile înainte, următoarele:</w:t>
      </w:r>
    </w:p>
    <w:p w:rsidR="00064BF7" w:rsidRPr="00B33940" w:rsidRDefault="00064BF7" w:rsidP="00B33940">
      <w:pPr>
        <w:spacing w:after="0" w:line="240" w:lineRule="auto"/>
        <w:ind w:left="0" w:firstLine="720"/>
        <w:rPr>
          <w:szCs w:val="24"/>
        </w:rPr>
      </w:pPr>
      <w:r w:rsidRPr="00B33940">
        <w:rPr>
          <w:szCs w:val="24"/>
        </w:rPr>
        <w:lastRenderedPageBreak/>
        <w:t xml:space="preserve">1. tipul </w:t>
      </w:r>
      <w:r w:rsidR="00F31BA4" w:rsidRPr="00B33940">
        <w:rPr>
          <w:szCs w:val="24"/>
        </w:rPr>
        <w:t>operațiunii</w:t>
      </w:r>
      <w:r w:rsidRPr="00B33940">
        <w:rPr>
          <w:szCs w:val="24"/>
        </w:rPr>
        <w:t xml:space="preserve"> ce urmează a se efectua;</w:t>
      </w:r>
    </w:p>
    <w:p w:rsidR="00064BF7" w:rsidRPr="00B33940" w:rsidRDefault="00064BF7" w:rsidP="00B33940">
      <w:pPr>
        <w:spacing w:after="0" w:line="240" w:lineRule="auto"/>
        <w:ind w:left="0" w:firstLine="720"/>
        <w:rPr>
          <w:szCs w:val="24"/>
        </w:rPr>
      </w:pPr>
      <w:r w:rsidRPr="00B33940">
        <w:rPr>
          <w:szCs w:val="24"/>
        </w:rPr>
        <w:t>2. perioada efectuării tratamentelor;</w:t>
      </w:r>
    </w:p>
    <w:p w:rsidR="00064BF7" w:rsidRPr="00B33940" w:rsidRDefault="00064BF7" w:rsidP="00B33940">
      <w:pPr>
        <w:spacing w:after="0" w:line="240" w:lineRule="auto"/>
        <w:ind w:left="0" w:firstLine="720"/>
        <w:rPr>
          <w:szCs w:val="24"/>
        </w:rPr>
      </w:pPr>
      <w:r w:rsidRPr="00B33940">
        <w:rPr>
          <w:szCs w:val="24"/>
        </w:rPr>
        <w:t xml:space="preserve">3. </w:t>
      </w:r>
      <w:r w:rsidR="00F31BA4" w:rsidRPr="00B33940">
        <w:rPr>
          <w:szCs w:val="24"/>
        </w:rPr>
        <w:t>substanțele</w:t>
      </w:r>
      <w:r w:rsidRPr="00B33940">
        <w:rPr>
          <w:szCs w:val="24"/>
        </w:rPr>
        <w:t xml:space="preserve"> utilizate, gradul de toxicitate a acestora;</w:t>
      </w:r>
    </w:p>
    <w:p w:rsidR="00064BF7" w:rsidRPr="00B33940" w:rsidRDefault="00064BF7" w:rsidP="00B33940">
      <w:pPr>
        <w:spacing w:after="0" w:line="240" w:lineRule="auto"/>
        <w:ind w:left="0" w:firstLine="720"/>
        <w:rPr>
          <w:szCs w:val="24"/>
        </w:rPr>
      </w:pPr>
      <w:r w:rsidRPr="00B33940">
        <w:rPr>
          <w:szCs w:val="24"/>
        </w:rPr>
        <w:t xml:space="preserve">4. măsurile de </w:t>
      </w:r>
      <w:r w:rsidR="00F31BA4" w:rsidRPr="00B33940">
        <w:rPr>
          <w:szCs w:val="24"/>
        </w:rPr>
        <w:t>protecție</w:t>
      </w:r>
      <w:r w:rsidRPr="00B33940">
        <w:rPr>
          <w:szCs w:val="24"/>
        </w:rPr>
        <w:t xml:space="preserve"> ce trebuie luate, în special cu referire la copii, bătrâni, bolnavi, albine, animale şi păsări;</w:t>
      </w:r>
    </w:p>
    <w:p w:rsidR="00064BF7" w:rsidRPr="00B33940" w:rsidRDefault="00064BF7" w:rsidP="00B33940">
      <w:pPr>
        <w:spacing w:after="0" w:line="240" w:lineRule="auto"/>
        <w:ind w:left="0" w:firstLine="720"/>
        <w:rPr>
          <w:szCs w:val="24"/>
        </w:rPr>
      </w:pPr>
      <w:r w:rsidRPr="00B33940">
        <w:rPr>
          <w:szCs w:val="24"/>
        </w:rPr>
        <w:t xml:space="preserve">b) să stabilească, de comun acord cu persoanele fizice sau juridice, data şi ora începerii tratamentelor de </w:t>
      </w:r>
      <w:r w:rsidR="00F31BA4" w:rsidRPr="00B33940">
        <w:rPr>
          <w:szCs w:val="24"/>
        </w:rPr>
        <w:t>dezinfecție</w:t>
      </w:r>
      <w:r w:rsidRPr="00B33940">
        <w:rPr>
          <w:szCs w:val="24"/>
        </w:rPr>
        <w:t xml:space="preserve">, </w:t>
      </w:r>
      <w:r w:rsidR="00F31BA4" w:rsidRPr="00B33940">
        <w:rPr>
          <w:szCs w:val="24"/>
        </w:rPr>
        <w:t>dezinsecție</w:t>
      </w:r>
      <w:r w:rsidRPr="00B33940">
        <w:rPr>
          <w:szCs w:val="24"/>
        </w:rPr>
        <w:t xml:space="preserve">, deratizare în </w:t>
      </w:r>
      <w:r w:rsidR="00F31BA4" w:rsidRPr="00B33940">
        <w:rPr>
          <w:szCs w:val="24"/>
        </w:rPr>
        <w:t>spațiile</w:t>
      </w:r>
      <w:r w:rsidRPr="00B33940">
        <w:rPr>
          <w:szCs w:val="24"/>
        </w:rPr>
        <w:t xml:space="preserve"> închise şi pe </w:t>
      </w:r>
      <w:r w:rsidR="00F31BA4" w:rsidRPr="00B33940">
        <w:rPr>
          <w:szCs w:val="24"/>
        </w:rPr>
        <w:t>suprafețele</w:t>
      </w:r>
      <w:r w:rsidRPr="00B33940">
        <w:rPr>
          <w:szCs w:val="24"/>
        </w:rPr>
        <w:t xml:space="preserve"> </w:t>
      </w:r>
      <w:r w:rsidR="00F31BA4" w:rsidRPr="00B33940">
        <w:rPr>
          <w:szCs w:val="24"/>
        </w:rPr>
        <w:t>deținute</w:t>
      </w:r>
      <w:r w:rsidRPr="00B33940">
        <w:rPr>
          <w:szCs w:val="24"/>
        </w:rPr>
        <w:t xml:space="preserve"> de acestea şi să comunice acestora gradul de toxicitate a </w:t>
      </w:r>
      <w:r w:rsidR="00F31BA4" w:rsidRPr="00B33940">
        <w:rPr>
          <w:szCs w:val="24"/>
        </w:rPr>
        <w:t>substanțelor</w:t>
      </w:r>
      <w:r w:rsidRPr="00B33940">
        <w:rPr>
          <w:szCs w:val="24"/>
        </w:rPr>
        <w:t xml:space="preserve"> utilizate şi măsurile de </w:t>
      </w:r>
      <w:r w:rsidR="00F31BA4" w:rsidRPr="00B33940">
        <w:rPr>
          <w:szCs w:val="24"/>
        </w:rPr>
        <w:t>protecție</w:t>
      </w:r>
      <w:r w:rsidRPr="00B33940">
        <w:rPr>
          <w:szCs w:val="24"/>
        </w:rPr>
        <w:t xml:space="preserve"> ce trebuie luate;</w:t>
      </w:r>
    </w:p>
    <w:p w:rsidR="00064BF7" w:rsidRPr="00B33940" w:rsidRDefault="00064BF7" w:rsidP="00B33940">
      <w:pPr>
        <w:spacing w:after="0" w:line="240" w:lineRule="auto"/>
        <w:ind w:left="0" w:firstLine="720"/>
        <w:rPr>
          <w:szCs w:val="24"/>
        </w:rPr>
      </w:pPr>
      <w:r w:rsidRPr="00B33940">
        <w:rPr>
          <w:szCs w:val="24"/>
        </w:rPr>
        <w:t xml:space="preserve">c) înainte de începerea </w:t>
      </w:r>
      <w:r w:rsidR="00F31BA4" w:rsidRPr="00B33940">
        <w:rPr>
          <w:szCs w:val="24"/>
        </w:rPr>
        <w:t>operațiunii</w:t>
      </w:r>
      <w:r w:rsidRPr="00B33940">
        <w:rPr>
          <w:szCs w:val="24"/>
        </w:rPr>
        <w:t xml:space="preserve"> de deratizare, </w:t>
      </w:r>
      <w:r w:rsidR="00F31BA4" w:rsidRPr="00B33940">
        <w:rPr>
          <w:szCs w:val="24"/>
        </w:rPr>
        <w:t>dezinfecție</w:t>
      </w:r>
      <w:r w:rsidRPr="00B33940">
        <w:rPr>
          <w:szCs w:val="24"/>
        </w:rPr>
        <w:t xml:space="preserve"> sau deratizare în </w:t>
      </w:r>
      <w:r w:rsidR="00F31BA4" w:rsidRPr="00B33940">
        <w:rPr>
          <w:szCs w:val="24"/>
        </w:rPr>
        <w:t>spațiile</w:t>
      </w:r>
      <w:r w:rsidRPr="00B33940">
        <w:rPr>
          <w:szCs w:val="24"/>
        </w:rPr>
        <w:t xml:space="preserve"> închise ale operatorilor economici, </w:t>
      </w:r>
      <w:r w:rsidR="00F31BA4" w:rsidRPr="00B33940">
        <w:rPr>
          <w:szCs w:val="24"/>
        </w:rPr>
        <w:t>instituțiilor</w:t>
      </w:r>
      <w:r w:rsidRPr="00B33940">
        <w:rPr>
          <w:szCs w:val="24"/>
        </w:rPr>
        <w:t xml:space="preserve"> publice, persoanelor fizice şi </w:t>
      </w:r>
      <w:r w:rsidR="00F31BA4" w:rsidRPr="00B33940">
        <w:rPr>
          <w:szCs w:val="24"/>
        </w:rPr>
        <w:t>asociațiilor</w:t>
      </w:r>
      <w:r w:rsidRPr="00B33940">
        <w:rPr>
          <w:szCs w:val="24"/>
        </w:rPr>
        <w:t xml:space="preserve"> de proprietari/locatari, să informeze beneficiarul cu privire la </w:t>
      </w:r>
      <w:r w:rsidR="00F31BA4" w:rsidRPr="00B33940">
        <w:rPr>
          <w:szCs w:val="24"/>
        </w:rPr>
        <w:t>substanțele</w:t>
      </w:r>
      <w:r w:rsidRPr="00B33940">
        <w:rPr>
          <w:szCs w:val="24"/>
        </w:rPr>
        <w:t xml:space="preserve"> utilizate şi măsurile de </w:t>
      </w:r>
      <w:r w:rsidR="00F31BA4" w:rsidRPr="00B33940">
        <w:rPr>
          <w:szCs w:val="24"/>
        </w:rPr>
        <w:t>protecție</w:t>
      </w:r>
      <w:r w:rsidRPr="00B33940">
        <w:rPr>
          <w:szCs w:val="24"/>
        </w:rPr>
        <w:t xml:space="preserve"> ce trebuie luate şi să stabilească, de comun acord cu acesta, data şi intervalul orar de efectuare a tratamentelor;</w:t>
      </w:r>
    </w:p>
    <w:p w:rsidR="00064BF7" w:rsidRPr="00B33940" w:rsidRDefault="00064BF7" w:rsidP="00B33940">
      <w:pPr>
        <w:spacing w:after="0" w:line="240" w:lineRule="auto"/>
        <w:ind w:left="0" w:firstLine="720"/>
        <w:rPr>
          <w:szCs w:val="24"/>
        </w:rPr>
      </w:pPr>
      <w:r w:rsidRPr="00B33940">
        <w:rPr>
          <w:szCs w:val="24"/>
        </w:rPr>
        <w:t xml:space="preserve">d) să solicite la terminarea </w:t>
      </w:r>
      <w:r w:rsidR="00F31BA4" w:rsidRPr="00B33940">
        <w:rPr>
          <w:szCs w:val="24"/>
        </w:rPr>
        <w:t>operațiunii</w:t>
      </w:r>
      <w:r w:rsidRPr="00B33940">
        <w:rPr>
          <w:szCs w:val="24"/>
        </w:rPr>
        <w:t xml:space="preserve"> confirmarea efectuării tratamentelor, prin încheierea unui document de lucru.</w:t>
      </w:r>
    </w:p>
    <w:p w:rsidR="00445778" w:rsidRPr="00B33940" w:rsidRDefault="00445778" w:rsidP="00B33940">
      <w:pPr>
        <w:spacing w:after="0" w:line="240" w:lineRule="auto"/>
        <w:ind w:left="0" w:firstLine="720"/>
        <w:rPr>
          <w:szCs w:val="24"/>
        </w:rPr>
      </w:pPr>
      <w:r w:rsidRPr="00B33940">
        <w:rPr>
          <w:szCs w:val="24"/>
        </w:rPr>
        <w:t xml:space="preserve">Persoanele fizice, juridice și asociațiile de proprietari/locatari vor sesiza la primărie zonele și locul unde sunt focare de infestare cu insecte și rozătoare, urmând ca operatorii de dezinsecție, dezinfecție și deratizare să se deplaseze rapid la fața locului, verificând, potrivit specificului locului și a vectorilor, ce tratament trebuie să aplice pentru combaterea lor și să nu fie afectate apa, solul, precum și sănătatea publică. </w:t>
      </w:r>
    </w:p>
    <w:p w:rsidR="00445778" w:rsidRPr="00B33940" w:rsidRDefault="00445778" w:rsidP="00B33940">
      <w:pPr>
        <w:spacing w:after="0" w:line="240" w:lineRule="auto"/>
        <w:ind w:left="0" w:firstLine="720"/>
        <w:rPr>
          <w:szCs w:val="24"/>
        </w:rPr>
      </w:pPr>
      <w:r w:rsidRPr="00B33940">
        <w:rPr>
          <w:szCs w:val="24"/>
        </w:rPr>
        <w:t xml:space="preserve">Operatorii de dezinsecție, dezinfecție și deratizare vor verifica periodic în urma tratamentelor aplicate eficiența combaterii vectorilor. O eficiență scăzută se poate datora  pe de o parte, apariției vectorilor din habitate larvare netratate, iar pe de altă parte migrării adulților din zone învecinate sau ieșirii lor din locurile de adăpostire în care nu au avut de suferit din cauza tratamentelor spațiale, care se aplică sub formă de aerosoli reci, ceață caldă și momeli raticide. </w:t>
      </w:r>
    </w:p>
    <w:p w:rsidR="00445778" w:rsidRPr="00B33940" w:rsidRDefault="00445778" w:rsidP="00B33940">
      <w:pPr>
        <w:spacing w:after="0" w:line="240" w:lineRule="auto"/>
        <w:ind w:left="0" w:firstLine="720"/>
        <w:rPr>
          <w:szCs w:val="24"/>
        </w:rPr>
      </w:pPr>
      <w:r w:rsidRPr="00B33940">
        <w:rPr>
          <w:szCs w:val="24"/>
        </w:rPr>
        <w:t xml:space="preserve">Pentru fiecare din aceste trei tipuri de tratamente se va utiliza aparatura adecvată și produsele insecticide și raticide condiționate special pentru tipul respectiv de tratament. </w:t>
      </w:r>
    </w:p>
    <w:p w:rsidR="00445778" w:rsidRPr="00B33940" w:rsidRDefault="00445778" w:rsidP="00B33940">
      <w:pPr>
        <w:spacing w:after="0" w:line="240" w:lineRule="auto"/>
        <w:ind w:left="0" w:firstLine="720"/>
        <w:rPr>
          <w:szCs w:val="24"/>
        </w:rPr>
      </w:pPr>
      <w:r w:rsidRPr="00B33940">
        <w:rPr>
          <w:szCs w:val="24"/>
        </w:rPr>
        <w:t xml:space="preserve">Locurile pentru colectarea și depozitarea deșeurilor menajere sunt locurile unde există infestare cu insecte și rozătoare și sunt vizate ca focare de infestare,  iar operatorii  de deratizare, dezinsecție și dezinfecție trebuie să aplice tratament permanent, iar pe eticheta de avertizare se va scrie data când s-a executat ultimul tratament. </w:t>
      </w:r>
    </w:p>
    <w:p w:rsidR="00445778" w:rsidRPr="00B33940" w:rsidRDefault="00445778" w:rsidP="00B33940">
      <w:pPr>
        <w:spacing w:after="0" w:line="240" w:lineRule="auto"/>
        <w:ind w:left="0" w:firstLine="720"/>
        <w:rPr>
          <w:szCs w:val="24"/>
        </w:rPr>
      </w:pPr>
      <w:r w:rsidRPr="00B33940">
        <w:rPr>
          <w:szCs w:val="24"/>
        </w:rPr>
        <w:t xml:space="preserve">Operatorii de deratizare, dezinsecție și dezinfecție vor respecta normele legale referitoare la regimul pesticidelor la dezinsecție și deratizare și vor lua toate măsurile de prevenire a intoxicațiilor acute cu pesticide și de poluare a mediului. </w:t>
      </w:r>
    </w:p>
    <w:p w:rsidR="00445778" w:rsidRPr="00B33940" w:rsidRDefault="00445778" w:rsidP="00B33940">
      <w:pPr>
        <w:spacing w:after="0" w:line="240" w:lineRule="auto"/>
        <w:ind w:left="0" w:firstLine="720"/>
        <w:rPr>
          <w:szCs w:val="24"/>
        </w:rPr>
      </w:pPr>
      <w:r w:rsidRPr="00B33940">
        <w:rPr>
          <w:szCs w:val="24"/>
        </w:rPr>
        <w:t xml:space="preserve">Personalul care deservește mijloacele auto folosite pentru transportul substanțelor pesticide (insecticide și raticide) trebuie să fie instruit pentru efectuarea acestuia în condiții de siguranță, să dețină toate documentele de însoțire. </w:t>
      </w:r>
    </w:p>
    <w:p w:rsidR="00445778" w:rsidRPr="00B33940" w:rsidRDefault="00445778" w:rsidP="00B33940">
      <w:pPr>
        <w:spacing w:after="0" w:line="240" w:lineRule="auto"/>
        <w:ind w:left="0" w:firstLine="720"/>
        <w:rPr>
          <w:szCs w:val="24"/>
        </w:rPr>
      </w:pPr>
      <w:r w:rsidRPr="00B33940">
        <w:rPr>
          <w:szCs w:val="24"/>
        </w:rPr>
        <w:t xml:space="preserve">Pentru deplasare se vor folosi traseele cele mai scurte, cu cel mai redus risc pentru sănătatea populației și a mediului, care au fost aprobate de autoritățile competente. </w:t>
      </w:r>
    </w:p>
    <w:p w:rsidR="00445778" w:rsidRPr="00B33940" w:rsidRDefault="00445778" w:rsidP="00B33940">
      <w:pPr>
        <w:spacing w:after="0" w:line="240" w:lineRule="auto"/>
        <w:ind w:left="0" w:firstLine="720"/>
        <w:rPr>
          <w:szCs w:val="24"/>
        </w:rPr>
      </w:pPr>
      <w:r w:rsidRPr="00B33940">
        <w:rPr>
          <w:szCs w:val="24"/>
        </w:rPr>
        <w:t xml:space="preserve">Transportatorii trebuie să aibă dotarea tehnică și personal corespunzător pentru intervenție, în cazul unor defecțiuni sau accidente apărute în timpul transportului. </w:t>
      </w:r>
    </w:p>
    <w:p w:rsidR="00445778" w:rsidRPr="00B33940" w:rsidRDefault="00445778" w:rsidP="00B33940">
      <w:pPr>
        <w:spacing w:after="0" w:line="240" w:lineRule="auto"/>
        <w:ind w:left="0" w:firstLine="720"/>
        <w:rPr>
          <w:szCs w:val="24"/>
        </w:rPr>
      </w:pPr>
      <w:r w:rsidRPr="00B33940">
        <w:rPr>
          <w:szCs w:val="24"/>
        </w:rPr>
        <w:t xml:space="preserve">După terminarea lucrărilor de dezinsecție, dezinfecție și deratizare se vor amplasa afișe de avertizare asupra prezenței și substanțelor utilizate, asupra societății prestatoare și a datei prestării acțiunii, în locuri vizibile. </w:t>
      </w:r>
    </w:p>
    <w:p w:rsidR="00445778" w:rsidRPr="00B33940" w:rsidRDefault="00445778" w:rsidP="00B33940">
      <w:pPr>
        <w:spacing w:after="0" w:line="240" w:lineRule="auto"/>
        <w:ind w:left="0" w:firstLine="0"/>
        <w:rPr>
          <w:szCs w:val="24"/>
        </w:rPr>
      </w:pPr>
      <w:r w:rsidRPr="00B33940">
        <w:rPr>
          <w:b/>
          <w:szCs w:val="24"/>
        </w:rPr>
        <w:t xml:space="preserve"> </w:t>
      </w:r>
    </w:p>
    <w:p w:rsidR="008778EC" w:rsidRDefault="008778EC">
      <w:pPr>
        <w:spacing w:after="160" w:line="259" w:lineRule="auto"/>
        <w:ind w:left="0" w:firstLine="0"/>
        <w:jc w:val="left"/>
        <w:rPr>
          <w:b/>
          <w:szCs w:val="24"/>
        </w:rPr>
      </w:pPr>
      <w:r>
        <w:rPr>
          <w:b/>
          <w:szCs w:val="24"/>
        </w:rPr>
        <w:br w:type="page"/>
      </w:r>
    </w:p>
    <w:p w:rsidR="00445778" w:rsidRPr="00B33940" w:rsidRDefault="009E469D" w:rsidP="00B33940">
      <w:pPr>
        <w:spacing w:after="0" w:line="240" w:lineRule="auto"/>
        <w:ind w:left="0"/>
        <w:rPr>
          <w:szCs w:val="24"/>
        </w:rPr>
      </w:pPr>
      <w:r w:rsidRPr="00B33940">
        <w:rPr>
          <w:b/>
          <w:szCs w:val="24"/>
        </w:rPr>
        <w:lastRenderedPageBreak/>
        <w:t>CAPITOLUL.</w:t>
      </w:r>
      <w:r w:rsidR="00445778" w:rsidRPr="00B33940">
        <w:rPr>
          <w:b/>
          <w:szCs w:val="24"/>
        </w:rPr>
        <w:t xml:space="preserve"> VII.  Motivele care justifică delegarea gestiunii serviciului de dezinfecție, dezinsecție și deratizare  </w:t>
      </w:r>
    </w:p>
    <w:p w:rsidR="00445778" w:rsidRPr="00B33940" w:rsidRDefault="008778EC" w:rsidP="00B33940">
      <w:pPr>
        <w:spacing w:after="0" w:line="240" w:lineRule="auto"/>
        <w:ind w:left="0" w:firstLine="0"/>
        <w:rPr>
          <w:b/>
          <w:szCs w:val="24"/>
        </w:rPr>
      </w:pPr>
      <w:r>
        <w:rPr>
          <w:b/>
          <w:szCs w:val="24"/>
        </w:rPr>
        <w:tab/>
      </w:r>
      <w:r w:rsidR="009E469D" w:rsidRPr="00B33940">
        <w:rPr>
          <w:b/>
          <w:szCs w:val="24"/>
        </w:rPr>
        <w:t>7.</w:t>
      </w:r>
      <w:r w:rsidR="00445778" w:rsidRPr="00B33940">
        <w:rPr>
          <w:b/>
          <w:szCs w:val="24"/>
        </w:rPr>
        <w:t>1.</w:t>
      </w:r>
      <w:r w:rsidR="009E469D" w:rsidRPr="00B33940">
        <w:rPr>
          <w:b/>
          <w:szCs w:val="24"/>
        </w:rPr>
        <w:t xml:space="preserve"> </w:t>
      </w:r>
      <w:r w:rsidR="00445778" w:rsidRPr="00B33940">
        <w:rPr>
          <w:b/>
          <w:szCs w:val="24"/>
        </w:rPr>
        <w:t xml:space="preserve">Motive de ordin legislativ </w:t>
      </w:r>
    </w:p>
    <w:p w:rsidR="008778EC" w:rsidRDefault="00445778" w:rsidP="008778EC">
      <w:pPr>
        <w:pStyle w:val="ListParagraph"/>
        <w:spacing w:after="0" w:line="240" w:lineRule="auto"/>
        <w:ind w:left="0"/>
        <w:jc w:val="both"/>
        <w:rPr>
          <w:rFonts w:ascii="Times New Roman" w:hAnsi="Times New Roman" w:cs="Times New Roman"/>
          <w:sz w:val="24"/>
          <w:szCs w:val="24"/>
        </w:rPr>
      </w:pPr>
      <w:r w:rsidRPr="00B33940">
        <w:rPr>
          <w:rFonts w:ascii="Times New Roman" w:hAnsi="Times New Roman" w:cs="Times New Roman"/>
          <w:sz w:val="24"/>
          <w:szCs w:val="24"/>
        </w:rPr>
        <w:t xml:space="preserve">Legislația în domeniul serviciilor publice de dezinsecție, dezinfecție și deratizare este reprezentată de: </w:t>
      </w:r>
    </w:p>
    <w:p w:rsidR="008778EC" w:rsidRDefault="007D2F9E"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B33940">
        <w:rPr>
          <w:rFonts w:ascii="Times New Roman" w:hAnsi="Times New Roman" w:cs="Times New Roman"/>
          <w:sz w:val="24"/>
          <w:szCs w:val="24"/>
        </w:rPr>
        <w:t>Legea serviciilor comunitare de utilități publice nr.51/2006, cu modificările și completările ulterioare;</w:t>
      </w:r>
    </w:p>
    <w:p w:rsidR="008778EC" w:rsidRDefault="00B72172"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Legea serviciului de salubrizare a localităților nr.101/2006, cu modificările și completările ulterioare;</w:t>
      </w:r>
    </w:p>
    <w:p w:rsidR="008778EC" w:rsidRDefault="007D2F9E"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Ordonanța de Urgență nr. 57/2019 privind Codul administrativ;</w:t>
      </w:r>
    </w:p>
    <w:p w:rsidR="008778EC" w:rsidRDefault="00B72172"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Legea nr. 213/1998 privind proprietatea publică regimul juridic al acesteia, cu modificările și completările ulterioare;</w:t>
      </w:r>
    </w:p>
    <w:p w:rsidR="008778EC" w:rsidRDefault="007D2F9E"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Legea 98/2016, privind achizițiile publice;</w:t>
      </w:r>
    </w:p>
    <w:p w:rsidR="008778EC" w:rsidRDefault="00B72172"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Ordinul A.N.R.S.C. nr. 82/2015 privind aprobarea Regulamentului-cadru al serviciului de salubrizare a localităților;</w:t>
      </w:r>
    </w:p>
    <w:p w:rsidR="008778EC" w:rsidRDefault="00B72172"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 xml:space="preserve">Ordinul A.N.R.S.C. nr. 111/2007 privind aprobarea Caietului de sarcini-cadru al serviciului de salubrizare a localităților; </w:t>
      </w:r>
    </w:p>
    <w:p w:rsidR="008778EC" w:rsidRDefault="00B72172"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Ordinul A.N.R.S.C. nr. 109/2007 privind aprobarea Normelor metodologice de stabilire, ajustare sau modificare a tarifelor pentru activitățile specifice serviciului</w:t>
      </w:r>
      <w:r w:rsidR="008778EC">
        <w:rPr>
          <w:rFonts w:ascii="Times New Roman" w:hAnsi="Times New Roman" w:cs="Times New Roman"/>
          <w:sz w:val="24"/>
          <w:szCs w:val="24"/>
        </w:rPr>
        <w:t xml:space="preserve"> de salubrizare a localităților</w:t>
      </w:r>
      <w:r w:rsidR="008778EC" w:rsidRPr="008778EC">
        <w:rPr>
          <w:rFonts w:ascii="Times New Roman" w:hAnsi="Times New Roman" w:cs="Times New Roman"/>
          <w:sz w:val="24"/>
          <w:szCs w:val="24"/>
        </w:rPr>
        <w:t>;</w:t>
      </w:r>
    </w:p>
    <w:p w:rsidR="008778EC" w:rsidRDefault="00B72172"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Ordinul Ministerului Sănătății nr. 119/2014 pentru aprobarea Normelor de igienă și sănătate publică privind mediul de viață al populației;</w:t>
      </w:r>
    </w:p>
    <w:p w:rsidR="008778EC" w:rsidRDefault="00B72172"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O.U.G. nr. 195/2005 privind protecția mediului, cu modificările și completările ulterioare;</w:t>
      </w:r>
    </w:p>
    <w:p w:rsidR="00B72172" w:rsidRPr="008778EC" w:rsidRDefault="00B72172" w:rsidP="008778EC">
      <w:pPr>
        <w:pStyle w:val="ListParagraph"/>
        <w:numPr>
          <w:ilvl w:val="0"/>
          <w:numId w:val="33"/>
        </w:numPr>
        <w:spacing w:after="0" w:line="240" w:lineRule="auto"/>
        <w:ind w:left="0" w:firstLine="360"/>
        <w:jc w:val="both"/>
        <w:rPr>
          <w:rFonts w:ascii="Times New Roman" w:hAnsi="Times New Roman" w:cs="Times New Roman"/>
          <w:sz w:val="24"/>
          <w:szCs w:val="24"/>
        </w:rPr>
      </w:pPr>
      <w:r w:rsidRPr="008778EC">
        <w:rPr>
          <w:rFonts w:ascii="Times New Roman" w:hAnsi="Times New Roman" w:cs="Times New Roman"/>
          <w:sz w:val="24"/>
          <w:szCs w:val="24"/>
        </w:rPr>
        <w:t>Legea nr. 95/2006 privind reforma în domeniul sănătății</w:t>
      </w:r>
    </w:p>
    <w:p w:rsidR="00445778" w:rsidRPr="00B33940" w:rsidRDefault="00445778" w:rsidP="00B33940">
      <w:pPr>
        <w:spacing w:after="0" w:line="240" w:lineRule="auto"/>
        <w:ind w:left="0" w:firstLine="720"/>
        <w:rPr>
          <w:szCs w:val="24"/>
        </w:rPr>
      </w:pPr>
      <w:r w:rsidRPr="00B33940">
        <w:rPr>
          <w:szCs w:val="24"/>
        </w:rPr>
        <w:t xml:space="preserve">Aceste acte normative creează posibilitatea ca administrațiile publice locale să demareze demersurile pentru acordarea gestiunii serviciului de dezinsecție, dezinfecție și deratizare a localităților, realizându-se astfel un mod unitar de organizare a serviciilor publice și totodată un control mai amănunțit menit să </w:t>
      </w:r>
      <w:r w:rsidR="00DB0AA6" w:rsidRPr="00B33940">
        <w:rPr>
          <w:szCs w:val="24"/>
        </w:rPr>
        <w:t>mărească</w:t>
      </w:r>
      <w:r w:rsidRPr="00B33940">
        <w:rPr>
          <w:szCs w:val="24"/>
        </w:rPr>
        <w:t xml:space="preserve"> eficiența și să scadă prețul acestora. </w:t>
      </w:r>
    </w:p>
    <w:p w:rsidR="00445778" w:rsidRPr="00B33940" w:rsidRDefault="00DB0AA6" w:rsidP="00B33940">
      <w:pPr>
        <w:spacing w:after="0" w:line="240" w:lineRule="auto"/>
        <w:ind w:left="0" w:firstLine="0"/>
        <w:rPr>
          <w:b/>
          <w:szCs w:val="24"/>
        </w:rPr>
      </w:pPr>
      <w:r>
        <w:rPr>
          <w:szCs w:val="24"/>
        </w:rPr>
        <w:tab/>
      </w:r>
      <w:r w:rsidR="009E469D" w:rsidRPr="00B33940">
        <w:rPr>
          <w:rFonts w:eastAsia="Calibri"/>
          <w:b/>
          <w:szCs w:val="24"/>
        </w:rPr>
        <w:t>7.</w:t>
      </w:r>
      <w:r w:rsidR="00445778" w:rsidRPr="00B33940">
        <w:rPr>
          <w:b/>
          <w:szCs w:val="24"/>
        </w:rPr>
        <w:t>2.</w:t>
      </w:r>
      <w:r w:rsidR="009E469D" w:rsidRPr="00B33940">
        <w:rPr>
          <w:b/>
          <w:szCs w:val="24"/>
        </w:rPr>
        <w:t xml:space="preserve"> </w:t>
      </w:r>
      <w:r w:rsidR="00445778" w:rsidRPr="00B33940">
        <w:rPr>
          <w:b/>
          <w:szCs w:val="24"/>
        </w:rPr>
        <w:t xml:space="preserve">Motive de ordin economico-financiar </w:t>
      </w:r>
    </w:p>
    <w:p w:rsidR="00DB0AA6" w:rsidRPr="00DB0AA6" w:rsidRDefault="00445778" w:rsidP="00DB0AA6">
      <w:pPr>
        <w:spacing w:after="0" w:line="240" w:lineRule="auto"/>
        <w:ind w:left="0" w:firstLine="720"/>
        <w:rPr>
          <w:szCs w:val="24"/>
        </w:rPr>
      </w:pPr>
      <w:r w:rsidRPr="00DB0AA6">
        <w:rPr>
          <w:szCs w:val="24"/>
        </w:rPr>
        <w:t xml:space="preserve">Principalele argumente care stau la baza acordării gestiunii serviciului de dezinsecție, dezinfecție și deratizare pe domeniului public al </w:t>
      </w:r>
      <w:r w:rsidR="00B72172" w:rsidRPr="00DB0AA6">
        <w:rPr>
          <w:szCs w:val="24"/>
        </w:rPr>
        <w:t>municipiului Sfântu Gheorghe</w:t>
      </w:r>
      <w:r w:rsidRPr="00DB0AA6">
        <w:rPr>
          <w:szCs w:val="24"/>
        </w:rPr>
        <w:t xml:space="preserve"> sunt următoarele: </w:t>
      </w:r>
    </w:p>
    <w:p w:rsidR="00DB0AA6" w:rsidRPr="00DB0AA6" w:rsidRDefault="00445778" w:rsidP="00DB0AA6">
      <w:pPr>
        <w:pStyle w:val="ListParagraph"/>
        <w:numPr>
          <w:ilvl w:val="0"/>
          <w:numId w:val="33"/>
        </w:numPr>
        <w:spacing w:after="0" w:line="240" w:lineRule="auto"/>
        <w:jc w:val="both"/>
        <w:rPr>
          <w:rFonts w:ascii="Times New Roman" w:hAnsi="Times New Roman" w:cs="Times New Roman"/>
          <w:sz w:val="24"/>
          <w:szCs w:val="24"/>
        </w:rPr>
      </w:pPr>
      <w:r w:rsidRPr="00DB0AA6">
        <w:rPr>
          <w:rFonts w:ascii="Times New Roman" w:hAnsi="Times New Roman" w:cs="Times New Roman"/>
          <w:sz w:val="24"/>
          <w:szCs w:val="24"/>
        </w:rPr>
        <w:t xml:space="preserve">Raport optim între valoarea tarifelor și calitatea serviciilor. </w:t>
      </w:r>
    </w:p>
    <w:p w:rsidR="00445778" w:rsidRPr="00DB0AA6" w:rsidRDefault="00445778" w:rsidP="00DB0AA6">
      <w:pPr>
        <w:pStyle w:val="ListParagraph"/>
        <w:numPr>
          <w:ilvl w:val="0"/>
          <w:numId w:val="33"/>
        </w:numPr>
        <w:spacing w:after="0" w:line="240" w:lineRule="auto"/>
        <w:ind w:left="0" w:firstLine="360"/>
        <w:jc w:val="both"/>
        <w:rPr>
          <w:rFonts w:ascii="Times New Roman" w:hAnsi="Times New Roman" w:cs="Times New Roman"/>
          <w:sz w:val="24"/>
          <w:szCs w:val="24"/>
        </w:rPr>
      </w:pPr>
      <w:r w:rsidRPr="00DB0AA6">
        <w:rPr>
          <w:rFonts w:ascii="Times New Roman" w:hAnsi="Times New Roman" w:cs="Times New Roman"/>
          <w:sz w:val="24"/>
          <w:szCs w:val="24"/>
        </w:rPr>
        <w:t xml:space="preserve">Posibilitatea de a obține tarife cât mai mici pentru o calitate ridicată, va permite să suplimenteze suprafața domeniului public pe care se va face dezinsecție, dezinfecție și deratizare, ceea ce înseamnă că va putea crește cantitatea de lucrări într-un buget comparabil. </w:t>
      </w:r>
    </w:p>
    <w:p w:rsidR="00DB0AA6" w:rsidRDefault="00C7244F" w:rsidP="00B33940">
      <w:pPr>
        <w:spacing w:after="0" w:line="240" w:lineRule="auto"/>
        <w:ind w:left="0" w:firstLine="720"/>
        <w:rPr>
          <w:szCs w:val="24"/>
        </w:rPr>
      </w:pPr>
      <w:r w:rsidRPr="00B33940">
        <w:rPr>
          <w:szCs w:val="24"/>
        </w:rPr>
        <w:t xml:space="preserve">În conformitate cu regulamentul cadru al serviciului de salubrizare a localităților, plata </w:t>
      </w:r>
      <w:r w:rsidR="00DB0AA6" w:rsidRPr="00B33940">
        <w:rPr>
          <w:szCs w:val="24"/>
        </w:rPr>
        <w:t>operațiunilor</w:t>
      </w:r>
      <w:r w:rsidRPr="00B33940">
        <w:rPr>
          <w:szCs w:val="24"/>
        </w:rPr>
        <w:t xml:space="preserve"> de </w:t>
      </w:r>
      <w:r w:rsidR="00DB0AA6" w:rsidRPr="00B33940">
        <w:rPr>
          <w:szCs w:val="24"/>
        </w:rPr>
        <w:t>dezinsecție</w:t>
      </w:r>
      <w:r w:rsidRPr="00B33940">
        <w:rPr>
          <w:szCs w:val="24"/>
        </w:rPr>
        <w:t xml:space="preserve"> şi deratizare pentru tratamentele executate la obiectivele prevăzute în programul unitar de </w:t>
      </w:r>
      <w:r w:rsidR="00DB0AA6" w:rsidRPr="00B33940">
        <w:rPr>
          <w:szCs w:val="24"/>
        </w:rPr>
        <w:t>acțiune</w:t>
      </w:r>
      <w:r w:rsidRPr="00B33940">
        <w:rPr>
          <w:szCs w:val="24"/>
        </w:rPr>
        <w:t xml:space="preserve"> se face în baza documentelor de lucru confirmate de către:</w:t>
      </w:r>
      <w:bookmarkStart w:id="0" w:name="do|caII|si11|ar103|al5|lia"/>
      <w:bookmarkEnd w:id="0"/>
    </w:p>
    <w:p w:rsidR="00DB0AA6" w:rsidRPr="00DB0AA6" w:rsidRDefault="00DB0AA6" w:rsidP="00DB0AA6">
      <w:pPr>
        <w:pStyle w:val="ListParagraph"/>
        <w:numPr>
          <w:ilvl w:val="0"/>
          <w:numId w:val="34"/>
        </w:numPr>
        <w:spacing w:after="0" w:line="240" w:lineRule="auto"/>
        <w:ind w:left="0" w:firstLine="360"/>
        <w:jc w:val="both"/>
        <w:rPr>
          <w:rFonts w:ascii="Times New Roman" w:hAnsi="Times New Roman" w:cs="Times New Roman"/>
          <w:sz w:val="24"/>
          <w:szCs w:val="24"/>
        </w:rPr>
      </w:pPr>
      <w:r w:rsidRPr="00DB0AA6">
        <w:rPr>
          <w:rFonts w:ascii="Times New Roman" w:hAnsi="Times New Roman" w:cs="Times New Roman"/>
          <w:sz w:val="24"/>
          <w:szCs w:val="24"/>
        </w:rPr>
        <w:t>reprezentanții</w:t>
      </w:r>
      <w:r w:rsidR="00C7244F" w:rsidRPr="00DB0AA6">
        <w:rPr>
          <w:rFonts w:ascii="Times New Roman" w:hAnsi="Times New Roman" w:cs="Times New Roman"/>
          <w:sz w:val="24"/>
          <w:szCs w:val="24"/>
        </w:rPr>
        <w:t xml:space="preserve"> </w:t>
      </w:r>
      <w:r w:rsidRPr="00DB0AA6">
        <w:rPr>
          <w:rFonts w:ascii="Times New Roman" w:hAnsi="Times New Roman" w:cs="Times New Roman"/>
          <w:sz w:val="24"/>
          <w:szCs w:val="24"/>
        </w:rPr>
        <w:t>autorității</w:t>
      </w:r>
      <w:r w:rsidR="00C7244F" w:rsidRPr="00DB0AA6">
        <w:rPr>
          <w:rFonts w:ascii="Times New Roman" w:hAnsi="Times New Roman" w:cs="Times New Roman"/>
          <w:sz w:val="24"/>
          <w:szCs w:val="24"/>
        </w:rPr>
        <w:t xml:space="preserve"> </w:t>
      </w:r>
      <w:r w:rsidRPr="00DB0AA6">
        <w:rPr>
          <w:rFonts w:ascii="Times New Roman" w:hAnsi="Times New Roman" w:cs="Times New Roman"/>
          <w:sz w:val="24"/>
          <w:szCs w:val="24"/>
        </w:rPr>
        <w:t>administrației</w:t>
      </w:r>
      <w:r w:rsidR="00C7244F" w:rsidRPr="00DB0AA6">
        <w:rPr>
          <w:rFonts w:ascii="Times New Roman" w:hAnsi="Times New Roman" w:cs="Times New Roman"/>
          <w:sz w:val="24"/>
          <w:szCs w:val="24"/>
        </w:rPr>
        <w:t xml:space="preserve"> publice locale pentru </w:t>
      </w:r>
      <w:r w:rsidRPr="00DB0AA6">
        <w:rPr>
          <w:rFonts w:ascii="Times New Roman" w:hAnsi="Times New Roman" w:cs="Times New Roman"/>
          <w:sz w:val="24"/>
          <w:szCs w:val="24"/>
        </w:rPr>
        <w:t>spațiile</w:t>
      </w:r>
      <w:r w:rsidR="00C7244F" w:rsidRPr="00DB0AA6">
        <w:rPr>
          <w:rFonts w:ascii="Times New Roman" w:hAnsi="Times New Roman" w:cs="Times New Roman"/>
          <w:sz w:val="24"/>
          <w:szCs w:val="24"/>
        </w:rPr>
        <w:t xml:space="preserve"> deschise din domeniul public şi privat al </w:t>
      </w:r>
      <w:r w:rsidRPr="00DB0AA6">
        <w:rPr>
          <w:rFonts w:ascii="Times New Roman" w:hAnsi="Times New Roman" w:cs="Times New Roman"/>
          <w:sz w:val="24"/>
          <w:szCs w:val="24"/>
        </w:rPr>
        <w:t>unității</w:t>
      </w:r>
      <w:r w:rsidR="00C7244F" w:rsidRPr="00DB0AA6">
        <w:rPr>
          <w:rFonts w:ascii="Times New Roman" w:hAnsi="Times New Roman" w:cs="Times New Roman"/>
          <w:sz w:val="24"/>
          <w:szCs w:val="24"/>
        </w:rPr>
        <w:t xml:space="preserve"> administrativ-teritoriale;</w:t>
      </w:r>
      <w:bookmarkStart w:id="1" w:name="do|caII|si11|ar103|al5|lib"/>
      <w:bookmarkEnd w:id="1"/>
    </w:p>
    <w:p w:rsidR="00DB0AA6" w:rsidRDefault="00DB0AA6" w:rsidP="00DB0AA6">
      <w:pPr>
        <w:pStyle w:val="ListParagraph"/>
        <w:numPr>
          <w:ilvl w:val="0"/>
          <w:numId w:val="34"/>
        </w:numPr>
        <w:spacing w:after="0" w:line="240" w:lineRule="auto"/>
        <w:ind w:left="0" w:firstLine="360"/>
        <w:jc w:val="both"/>
        <w:rPr>
          <w:rFonts w:ascii="Times New Roman" w:hAnsi="Times New Roman" w:cs="Times New Roman"/>
          <w:sz w:val="24"/>
          <w:szCs w:val="24"/>
        </w:rPr>
      </w:pPr>
      <w:r w:rsidRPr="00DB0AA6">
        <w:rPr>
          <w:rFonts w:ascii="Times New Roman" w:hAnsi="Times New Roman" w:cs="Times New Roman"/>
          <w:sz w:val="24"/>
          <w:szCs w:val="24"/>
        </w:rPr>
        <w:t>reprezentanții</w:t>
      </w:r>
      <w:r w:rsidR="00C7244F" w:rsidRPr="00DB0AA6">
        <w:rPr>
          <w:rFonts w:ascii="Times New Roman" w:hAnsi="Times New Roman" w:cs="Times New Roman"/>
          <w:sz w:val="24"/>
          <w:szCs w:val="24"/>
        </w:rPr>
        <w:t xml:space="preserve"> </w:t>
      </w:r>
      <w:r w:rsidRPr="00DB0AA6">
        <w:rPr>
          <w:rFonts w:ascii="Times New Roman" w:hAnsi="Times New Roman" w:cs="Times New Roman"/>
          <w:sz w:val="24"/>
          <w:szCs w:val="24"/>
        </w:rPr>
        <w:t>autorității</w:t>
      </w:r>
      <w:r w:rsidR="00C7244F" w:rsidRPr="00DB0AA6">
        <w:rPr>
          <w:rFonts w:ascii="Times New Roman" w:hAnsi="Times New Roman" w:cs="Times New Roman"/>
          <w:sz w:val="24"/>
          <w:szCs w:val="24"/>
        </w:rPr>
        <w:t xml:space="preserve"> </w:t>
      </w:r>
      <w:r w:rsidRPr="00DB0AA6">
        <w:rPr>
          <w:rFonts w:ascii="Times New Roman" w:hAnsi="Times New Roman" w:cs="Times New Roman"/>
          <w:sz w:val="24"/>
          <w:szCs w:val="24"/>
        </w:rPr>
        <w:t>administrației</w:t>
      </w:r>
      <w:r w:rsidR="00C7244F" w:rsidRPr="00DB0AA6">
        <w:rPr>
          <w:rFonts w:ascii="Times New Roman" w:hAnsi="Times New Roman" w:cs="Times New Roman"/>
          <w:sz w:val="24"/>
          <w:szCs w:val="24"/>
        </w:rPr>
        <w:t xml:space="preserve"> publice locale pentru </w:t>
      </w:r>
      <w:r w:rsidRPr="00DB0AA6">
        <w:rPr>
          <w:rFonts w:ascii="Times New Roman" w:hAnsi="Times New Roman" w:cs="Times New Roman"/>
          <w:sz w:val="24"/>
          <w:szCs w:val="24"/>
        </w:rPr>
        <w:t>spațiile</w:t>
      </w:r>
      <w:r w:rsidR="00C7244F" w:rsidRPr="00DB0AA6">
        <w:rPr>
          <w:rFonts w:ascii="Times New Roman" w:hAnsi="Times New Roman" w:cs="Times New Roman"/>
          <w:sz w:val="24"/>
          <w:szCs w:val="24"/>
        </w:rPr>
        <w:t xml:space="preserve"> deschise din proprietatea privată a persoanelor fizice şi juridice, în cazul în care tratamentele de </w:t>
      </w:r>
      <w:r w:rsidRPr="00DB0AA6">
        <w:rPr>
          <w:rFonts w:ascii="Times New Roman" w:hAnsi="Times New Roman" w:cs="Times New Roman"/>
          <w:sz w:val="24"/>
          <w:szCs w:val="24"/>
        </w:rPr>
        <w:t>dezinsecție</w:t>
      </w:r>
      <w:r w:rsidR="00C7244F" w:rsidRPr="00DB0AA6">
        <w:rPr>
          <w:rFonts w:ascii="Times New Roman" w:hAnsi="Times New Roman" w:cs="Times New Roman"/>
          <w:sz w:val="24"/>
          <w:szCs w:val="24"/>
        </w:rPr>
        <w:t xml:space="preserve"> pentru combaterea </w:t>
      </w:r>
      <w:r w:rsidRPr="00DB0AA6">
        <w:rPr>
          <w:rFonts w:ascii="Times New Roman" w:hAnsi="Times New Roman" w:cs="Times New Roman"/>
          <w:sz w:val="24"/>
          <w:szCs w:val="24"/>
        </w:rPr>
        <w:t>țânțarilor</w:t>
      </w:r>
      <w:r w:rsidR="00C7244F" w:rsidRPr="00DB0AA6">
        <w:rPr>
          <w:rFonts w:ascii="Times New Roman" w:hAnsi="Times New Roman" w:cs="Times New Roman"/>
          <w:sz w:val="24"/>
          <w:szCs w:val="24"/>
        </w:rPr>
        <w:t xml:space="preserve"> se execută de pe aliniamentul stradal al căilor publice cu utilaje de mare capacitate generatoare de </w:t>
      </w:r>
      <w:r w:rsidRPr="00DB0AA6">
        <w:rPr>
          <w:rFonts w:ascii="Times New Roman" w:hAnsi="Times New Roman" w:cs="Times New Roman"/>
          <w:sz w:val="24"/>
          <w:szCs w:val="24"/>
        </w:rPr>
        <w:t>ceață</w:t>
      </w:r>
      <w:r w:rsidR="00C7244F" w:rsidRPr="00DB0AA6">
        <w:rPr>
          <w:rFonts w:ascii="Times New Roman" w:hAnsi="Times New Roman" w:cs="Times New Roman"/>
          <w:sz w:val="24"/>
          <w:szCs w:val="24"/>
        </w:rPr>
        <w:t xml:space="preserve"> rece sau caldă montate pe autovehicule;</w:t>
      </w:r>
      <w:bookmarkStart w:id="2" w:name="do|caII|si11|ar103|al5|lic"/>
      <w:bookmarkEnd w:id="2"/>
    </w:p>
    <w:p w:rsidR="00585457" w:rsidRDefault="00C7244F" w:rsidP="00585457">
      <w:pPr>
        <w:pStyle w:val="ListParagraph"/>
        <w:numPr>
          <w:ilvl w:val="0"/>
          <w:numId w:val="34"/>
        </w:numPr>
        <w:spacing w:after="0" w:line="240" w:lineRule="auto"/>
        <w:ind w:left="0" w:firstLine="360"/>
        <w:jc w:val="both"/>
        <w:rPr>
          <w:rFonts w:ascii="Times New Roman" w:hAnsi="Times New Roman" w:cs="Times New Roman"/>
          <w:sz w:val="24"/>
          <w:szCs w:val="24"/>
        </w:rPr>
      </w:pPr>
      <w:r w:rsidRPr="00DB0AA6">
        <w:rPr>
          <w:rFonts w:ascii="Times New Roman" w:hAnsi="Times New Roman" w:cs="Times New Roman"/>
          <w:sz w:val="24"/>
          <w:szCs w:val="24"/>
        </w:rPr>
        <w:t xml:space="preserve">persoanele fizice, </w:t>
      </w:r>
      <w:r w:rsidR="00DB0AA6" w:rsidRPr="00DB0AA6">
        <w:rPr>
          <w:rFonts w:ascii="Times New Roman" w:hAnsi="Times New Roman" w:cs="Times New Roman"/>
          <w:sz w:val="24"/>
          <w:szCs w:val="24"/>
        </w:rPr>
        <w:t>reprezentanții</w:t>
      </w:r>
      <w:r w:rsidRPr="00DB0AA6">
        <w:rPr>
          <w:rFonts w:ascii="Times New Roman" w:hAnsi="Times New Roman" w:cs="Times New Roman"/>
          <w:sz w:val="24"/>
          <w:szCs w:val="24"/>
        </w:rPr>
        <w:t xml:space="preserve"> persoanelor juridice sau </w:t>
      </w:r>
      <w:r w:rsidR="00DB0AA6" w:rsidRPr="00DB0AA6">
        <w:rPr>
          <w:rFonts w:ascii="Times New Roman" w:hAnsi="Times New Roman" w:cs="Times New Roman"/>
          <w:sz w:val="24"/>
          <w:szCs w:val="24"/>
        </w:rPr>
        <w:t>reprezentanții</w:t>
      </w:r>
      <w:r w:rsidRPr="00DB0AA6">
        <w:rPr>
          <w:rFonts w:ascii="Times New Roman" w:hAnsi="Times New Roman" w:cs="Times New Roman"/>
          <w:sz w:val="24"/>
          <w:szCs w:val="24"/>
        </w:rPr>
        <w:t xml:space="preserve"> </w:t>
      </w:r>
      <w:r w:rsidR="00DB0AA6" w:rsidRPr="00DB0AA6">
        <w:rPr>
          <w:rFonts w:ascii="Times New Roman" w:hAnsi="Times New Roman" w:cs="Times New Roman"/>
          <w:sz w:val="24"/>
          <w:szCs w:val="24"/>
        </w:rPr>
        <w:t>asociații</w:t>
      </w:r>
      <w:r w:rsidRPr="00DB0AA6">
        <w:rPr>
          <w:rFonts w:ascii="Times New Roman" w:hAnsi="Times New Roman" w:cs="Times New Roman"/>
          <w:sz w:val="24"/>
          <w:szCs w:val="24"/>
        </w:rPr>
        <w:t xml:space="preserve"> de proprietari/locatari, după caz, pentru </w:t>
      </w:r>
      <w:r w:rsidR="00DB0AA6" w:rsidRPr="00DB0AA6">
        <w:rPr>
          <w:rFonts w:ascii="Times New Roman" w:hAnsi="Times New Roman" w:cs="Times New Roman"/>
          <w:sz w:val="24"/>
          <w:szCs w:val="24"/>
        </w:rPr>
        <w:t>spațiile</w:t>
      </w:r>
      <w:r w:rsidRPr="00DB0AA6">
        <w:rPr>
          <w:rFonts w:ascii="Times New Roman" w:hAnsi="Times New Roman" w:cs="Times New Roman"/>
          <w:sz w:val="24"/>
          <w:szCs w:val="24"/>
        </w:rPr>
        <w:t xml:space="preserve"> deschise din proprietatea acestora, în cazul executării tratamentelor de </w:t>
      </w:r>
      <w:r w:rsidR="00DB0AA6" w:rsidRPr="00DB0AA6">
        <w:rPr>
          <w:rFonts w:ascii="Times New Roman" w:hAnsi="Times New Roman" w:cs="Times New Roman"/>
          <w:sz w:val="24"/>
          <w:szCs w:val="24"/>
        </w:rPr>
        <w:t>dezinsecție</w:t>
      </w:r>
      <w:r w:rsidRPr="00DB0AA6">
        <w:rPr>
          <w:rFonts w:ascii="Times New Roman" w:hAnsi="Times New Roman" w:cs="Times New Roman"/>
          <w:sz w:val="24"/>
          <w:szCs w:val="24"/>
        </w:rPr>
        <w:t xml:space="preserve"> cu aparate portabile, precum şi pentru tratamentele de deratizare;</w:t>
      </w:r>
      <w:bookmarkStart w:id="3" w:name="do|caII|si11|ar103|al5|lid"/>
      <w:bookmarkEnd w:id="3"/>
    </w:p>
    <w:p w:rsidR="00585457" w:rsidRDefault="00585457" w:rsidP="00585457">
      <w:pPr>
        <w:pStyle w:val="ListParagraph"/>
        <w:numPr>
          <w:ilvl w:val="0"/>
          <w:numId w:val="34"/>
        </w:numPr>
        <w:spacing w:after="0" w:line="240" w:lineRule="auto"/>
        <w:ind w:left="0" w:firstLine="360"/>
        <w:jc w:val="both"/>
        <w:rPr>
          <w:rFonts w:ascii="Times New Roman" w:hAnsi="Times New Roman" w:cs="Times New Roman"/>
          <w:sz w:val="24"/>
          <w:szCs w:val="24"/>
        </w:rPr>
      </w:pPr>
      <w:r w:rsidRPr="00585457">
        <w:rPr>
          <w:rFonts w:ascii="Times New Roman" w:hAnsi="Times New Roman" w:cs="Times New Roman"/>
          <w:sz w:val="24"/>
          <w:szCs w:val="24"/>
        </w:rPr>
        <w:lastRenderedPageBreak/>
        <w:t>reprezentanții</w:t>
      </w:r>
      <w:r w:rsidR="00C7244F" w:rsidRPr="00585457">
        <w:rPr>
          <w:rFonts w:ascii="Times New Roman" w:hAnsi="Times New Roman" w:cs="Times New Roman"/>
          <w:sz w:val="24"/>
          <w:szCs w:val="24"/>
        </w:rPr>
        <w:t xml:space="preserve"> </w:t>
      </w:r>
      <w:r w:rsidRPr="00585457">
        <w:rPr>
          <w:rFonts w:ascii="Times New Roman" w:hAnsi="Times New Roman" w:cs="Times New Roman"/>
          <w:sz w:val="24"/>
          <w:szCs w:val="24"/>
        </w:rPr>
        <w:t>instituțiilor</w:t>
      </w:r>
      <w:r w:rsidR="00C7244F" w:rsidRPr="00585457">
        <w:rPr>
          <w:rFonts w:ascii="Times New Roman" w:hAnsi="Times New Roman" w:cs="Times New Roman"/>
          <w:sz w:val="24"/>
          <w:szCs w:val="24"/>
        </w:rPr>
        <w:t xml:space="preserve"> publice din subordinea </w:t>
      </w:r>
      <w:r w:rsidRPr="00585457">
        <w:rPr>
          <w:rFonts w:ascii="Times New Roman" w:hAnsi="Times New Roman" w:cs="Times New Roman"/>
          <w:sz w:val="24"/>
          <w:szCs w:val="24"/>
        </w:rPr>
        <w:t>autorităților</w:t>
      </w:r>
      <w:r w:rsidR="00C7244F" w:rsidRPr="00585457">
        <w:rPr>
          <w:rFonts w:ascii="Times New Roman" w:hAnsi="Times New Roman" w:cs="Times New Roman"/>
          <w:sz w:val="24"/>
          <w:szCs w:val="24"/>
        </w:rPr>
        <w:t xml:space="preserve"> </w:t>
      </w:r>
      <w:r w:rsidRPr="00585457">
        <w:rPr>
          <w:rFonts w:ascii="Times New Roman" w:hAnsi="Times New Roman" w:cs="Times New Roman"/>
          <w:sz w:val="24"/>
          <w:szCs w:val="24"/>
        </w:rPr>
        <w:t>administrației</w:t>
      </w:r>
      <w:r w:rsidR="00C7244F" w:rsidRPr="00585457">
        <w:rPr>
          <w:rFonts w:ascii="Times New Roman" w:hAnsi="Times New Roman" w:cs="Times New Roman"/>
          <w:sz w:val="24"/>
          <w:szCs w:val="24"/>
        </w:rPr>
        <w:t xml:space="preserve"> publice locale pentru </w:t>
      </w:r>
      <w:r w:rsidRPr="00585457">
        <w:rPr>
          <w:rFonts w:ascii="Times New Roman" w:hAnsi="Times New Roman" w:cs="Times New Roman"/>
          <w:sz w:val="24"/>
          <w:szCs w:val="24"/>
        </w:rPr>
        <w:t>spațiile</w:t>
      </w:r>
      <w:r w:rsidR="00C7244F" w:rsidRPr="00585457">
        <w:rPr>
          <w:rFonts w:ascii="Times New Roman" w:hAnsi="Times New Roman" w:cs="Times New Roman"/>
          <w:sz w:val="24"/>
          <w:szCs w:val="24"/>
        </w:rPr>
        <w:t xml:space="preserve"> comune închise ale clădirilor acestora; în cazul în care nu este posibilă </w:t>
      </w:r>
      <w:r w:rsidRPr="00585457">
        <w:rPr>
          <w:rFonts w:ascii="Times New Roman" w:hAnsi="Times New Roman" w:cs="Times New Roman"/>
          <w:sz w:val="24"/>
          <w:szCs w:val="24"/>
        </w:rPr>
        <w:t>prezența</w:t>
      </w:r>
      <w:r w:rsidR="00C7244F" w:rsidRPr="00585457">
        <w:rPr>
          <w:rFonts w:ascii="Times New Roman" w:hAnsi="Times New Roman" w:cs="Times New Roman"/>
          <w:sz w:val="24"/>
          <w:szCs w:val="24"/>
        </w:rPr>
        <w:t xml:space="preserve"> unui reprezentant al </w:t>
      </w:r>
      <w:r w:rsidRPr="00585457">
        <w:rPr>
          <w:rFonts w:ascii="Times New Roman" w:hAnsi="Times New Roman" w:cs="Times New Roman"/>
          <w:sz w:val="24"/>
          <w:szCs w:val="24"/>
        </w:rPr>
        <w:t>instituției</w:t>
      </w:r>
      <w:r w:rsidR="00C7244F" w:rsidRPr="00585457">
        <w:rPr>
          <w:rFonts w:ascii="Times New Roman" w:hAnsi="Times New Roman" w:cs="Times New Roman"/>
          <w:sz w:val="24"/>
          <w:szCs w:val="24"/>
        </w:rPr>
        <w:t xml:space="preserve"> publice documentul de lucru se confirmă de către reprezentantul </w:t>
      </w:r>
      <w:r w:rsidRPr="00585457">
        <w:rPr>
          <w:rFonts w:ascii="Times New Roman" w:hAnsi="Times New Roman" w:cs="Times New Roman"/>
          <w:sz w:val="24"/>
          <w:szCs w:val="24"/>
        </w:rPr>
        <w:t>autorității</w:t>
      </w:r>
      <w:r w:rsidR="00C7244F" w:rsidRPr="00585457">
        <w:rPr>
          <w:rFonts w:ascii="Times New Roman" w:hAnsi="Times New Roman" w:cs="Times New Roman"/>
          <w:sz w:val="24"/>
          <w:szCs w:val="24"/>
        </w:rPr>
        <w:t xml:space="preserve"> </w:t>
      </w:r>
      <w:r w:rsidRPr="00585457">
        <w:rPr>
          <w:rFonts w:ascii="Times New Roman" w:hAnsi="Times New Roman" w:cs="Times New Roman"/>
          <w:sz w:val="24"/>
          <w:szCs w:val="24"/>
        </w:rPr>
        <w:t>administrației</w:t>
      </w:r>
      <w:r w:rsidR="00C7244F" w:rsidRPr="00585457">
        <w:rPr>
          <w:rFonts w:ascii="Times New Roman" w:hAnsi="Times New Roman" w:cs="Times New Roman"/>
          <w:sz w:val="24"/>
          <w:szCs w:val="24"/>
        </w:rPr>
        <w:t xml:space="preserve"> publice locale;</w:t>
      </w:r>
      <w:bookmarkStart w:id="4" w:name="do|caII|si11|ar103|al5|lie"/>
      <w:bookmarkEnd w:id="4"/>
    </w:p>
    <w:p w:rsidR="00585457" w:rsidRDefault="00C7244F" w:rsidP="00585457">
      <w:pPr>
        <w:pStyle w:val="ListParagraph"/>
        <w:numPr>
          <w:ilvl w:val="0"/>
          <w:numId w:val="34"/>
        </w:numPr>
        <w:spacing w:after="0" w:line="240" w:lineRule="auto"/>
        <w:ind w:left="0" w:firstLine="360"/>
        <w:jc w:val="both"/>
        <w:rPr>
          <w:rFonts w:ascii="Times New Roman" w:hAnsi="Times New Roman" w:cs="Times New Roman"/>
          <w:sz w:val="24"/>
          <w:szCs w:val="24"/>
        </w:rPr>
      </w:pPr>
      <w:r w:rsidRPr="00585457">
        <w:rPr>
          <w:rFonts w:ascii="Times New Roman" w:hAnsi="Times New Roman" w:cs="Times New Roman"/>
          <w:sz w:val="24"/>
          <w:szCs w:val="24"/>
        </w:rPr>
        <w:t xml:space="preserve">persoanele fizice, </w:t>
      </w:r>
      <w:r w:rsidR="00585457" w:rsidRPr="00585457">
        <w:rPr>
          <w:rFonts w:ascii="Times New Roman" w:hAnsi="Times New Roman" w:cs="Times New Roman"/>
          <w:sz w:val="24"/>
          <w:szCs w:val="24"/>
        </w:rPr>
        <w:t>reprezentanții</w:t>
      </w:r>
      <w:r w:rsidRPr="00585457">
        <w:rPr>
          <w:rFonts w:ascii="Times New Roman" w:hAnsi="Times New Roman" w:cs="Times New Roman"/>
          <w:sz w:val="24"/>
          <w:szCs w:val="24"/>
        </w:rPr>
        <w:t xml:space="preserve"> persoanelor juridice sau </w:t>
      </w:r>
      <w:r w:rsidR="00585457" w:rsidRPr="00585457">
        <w:rPr>
          <w:rFonts w:ascii="Times New Roman" w:hAnsi="Times New Roman" w:cs="Times New Roman"/>
          <w:sz w:val="24"/>
          <w:szCs w:val="24"/>
        </w:rPr>
        <w:t>reprezentanții</w:t>
      </w:r>
      <w:r w:rsidRPr="00585457">
        <w:rPr>
          <w:rFonts w:ascii="Times New Roman" w:hAnsi="Times New Roman" w:cs="Times New Roman"/>
          <w:sz w:val="24"/>
          <w:szCs w:val="24"/>
        </w:rPr>
        <w:t xml:space="preserve"> </w:t>
      </w:r>
      <w:r w:rsidR="00585457" w:rsidRPr="00585457">
        <w:rPr>
          <w:rFonts w:ascii="Times New Roman" w:hAnsi="Times New Roman" w:cs="Times New Roman"/>
          <w:sz w:val="24"/>
          <w:szCs w:val="24"/>
        </w:rPr>
        <w:t>asociațiilor</w:t>
      </w:r>
      <w:r w:rsidRPr="00585457">
        <w:rPr>
          <w:rFonts w:ascii="Times New Roman" w:hAnsi="Times New Roman" w:cs="Times New Roman"/>
          <w:sz w:val="24"/>
          <w:szCs w:val="24"/>
        </w:rPr>
        <w:t xml:space="preserve"> de proprietari/locatari, pentru </w:t>
      </w:r>
      <w:r w:rsidR="00585457" w:rsidRPr="00585457">
        <w:rPr>
          <w:rFonts w:ascii="Times New Roman" w:hAnsi="Times New Roman" w:cs="Times New Roman"/>
          <w:sz w:val="24"/>
          <w:szCs w:val="24"/>
        </w:rPr>
        <w:t>spațiile</w:t>
      </w:r>
      <w:r w:rsidRPr="00585457">
        <w:rPr>
          <w:rFonts w:ascii="Times New Roman" w:hAnsi="Times New Roman" w:cs="Times New Roman"/>
          <w:sz w:val="24"/>
          <w:szCs w:val="24"/>
        </w:rPr>
        <w:t xml:space="preserve"> comune închise ale clădirilor acestora; în cazul în care nu este posibilă </w:t>
      </w:r>
      <w:r w:rsidR="00585457" w:rsidRPr="00585457">
        <w:rPr>
          <w:rFonts w:ascii="Times New Roman" w:hAnsi="Times New Roman" w:cs="Times New Roman"/>
          <w:sz w:val="24"/>
          <w:szCs w:val="24"/>
        </w:rPr>
        <w:t>prezența</w:t>
      </w:r>
      <w:r w:rsidRPr="00585457">
        <w:rPr>
          <w:rFonts w:ascii="Times New Roman" w:hAnsi="Times New Roman" w:cs="Times New Roman"/>
          <w:sz w:val="24"/>
          <w:szCs w:val="24"/>
        </w:rPr>
        <w:t xml:space="preserve"> unui reprezentant al </w:t>
      </w:r>
      <w:r w:rsidR="00585457" w:rsidRPr="00585457">
        <w:rPr>
          <w:rFonts w:ascii="Times New Roman" w:hAnsi="Times New Roman" w:cs="Times New Roman"/>
          <w:sz w:val="24"/>
          <w:szCs w:val="24"/>
        </w:rPr>
        <w:t>asociației</w:t>
      </w:r>
      <w:r w:rsidRPr="00585457">
        <w:rPr>
          <w:rFonts w:ascii="Times New Roman" w:hAnsi="Times New Roman" w:cs="Times New Roman"/>
          <w:sz w:val="24"/>
          <w:szCs w:val="24"/>
        </w:rPr>
        <w:t xml:space="preserve"> de proprietari documentul de lucru se confirmă de către reprezentantul </w:t>
      </w:r>
      <w:r w:rsidR="00585457" w:rsidRPr="00585457">
        <w:rPr>
          <w:rFonts w:ascii="Times New Roman" w:hAnsi="Times New Roman" w:cs="Times New Roman"/>
          <w:sz w:val="24"/>
          <w:szCs w:val="24"/>
        </w:rPr>
        <w:t>autorității</w:t>
      </w:r>
      <w:r w:rsidRPr="00585457">
        <w:rPr>
          <w:rFonts w:ascii="Times New Roman" w:hAnsi="Times New Roman" w:cs="Times New Roman"/>
          <w:sz w:val="24"/>
          <w:szCs w:val="24"/>
        </w:rPr>
        <w:t xml:space="preserve"> </w:t>
      </w:r>
      <w:r w:rsidR="00585457" w:rsidRPr="00585457">
        <w:rPr>
          <w:rFonts w:ascii="Times New Roman" w:hAnsi="Times New Roman" w:cs="Times New Roman"/>
          <w:sz w:val="24"/>
          <w:szCs w:val="24"/>
        </w:rPr>
        <w:t>administrației</w:t>
      </w:r>
      <w:r w:rsidRPr="00585457">
        <w:rPr>
          <w:rFonts w:ascii="Times New Roman" w:hAnsi="Times New Roman" w:cs="Times New Roman"/>
          <w:sz w:val="24"/>
          <w:szCs w:val="24"/>
        </w:rPr>
        <w:t xml:space="preserve"> publice locale;</w:t>
      </w:r>
      <w:bookmarkStart w:id="5" w:name="do|caII|si11|ar103|al5|lif"/>
      <w:bookmarkEnd w:id="5"/>
    </w:p>
    <w:p w:rsidR="00C7244F" w:rsidRPr="00585457" w:rsidRDefault="00585457" w:rsidP="00585457">
      <w:pPr>
        <w:pStyle w:val="ListParagraph"/>
        <w:numPr>
          <w:ilvl w:val="0"/>
          <w:numId w:val="34"/>
        </w:numPr>
        <w:spacing w:after="0" w:line="240" w:lineRule="auto"/>
        <w:ind w:left="0" w:firstLine="360"/>
        <w:jc w:val="both"/>
        <w:rPr>
          <w:rFonts w:ascii="Times New Roman" w:hAnsi="Times New Roman" w:cs="Times New Roman"/>
          <w:sz w:val="24"/>
          <w:szCs w:val="24"/>
        </w:rPr>
      </w:pPr>
      <w:r w:rsidRPr="00585457">
        <w:rPr>
          <w:rFonts w:ascii="Times New Roman" w:hAnsi="Times New Roman" w:cs="Times New Roman"/>
          <w:sz w:val="24"/>
          <w:szCs w:val="24"/>
        </w:rPr>
        <w:t>reprezentanții</w:t>
      </w:r>
      <w:r w:rsidR="00C7244F" w:rsidRPr="00585457">
        <w:rPr>
          <w:rFonts w:ascii="Times New Roman" w:hAnsi="Times New Roman" w:cs="Times New Roman"/>
          <w:sz w:val="24"/>
          <w:szCs w:val="24"/>
        </w:rPr>
        <w:t xml:space="preserve"> administratorilor </w:t>
      </w:r>
      <w:r w:rsidRPr="00585457">
        <w:rPr>
          <w:rFonts w:ascii="Times New Roman" w:hAnsi="Times New Roman" w:cs="Times New Roman"/>
          <w:sz w:val="24"/>
          <w:szCs w:val="24"/>
        </w:rPr>
        <w:t>rețelelor</w:t>
      </w:r>
      <w:r w:rsidR="00C7244F" w:rsidRPr="00585457">
        <w:rPr>
          <w:rFonts w:ascii="Times New Roman" w:hAnsi="Times New Roman" w:cs="Times New Roman"/>
          <w:sz w:val="24"/>
          <w:szCs w:val="24"/>
        </w:rPr>
        <w:t xml:space="preserve"> tehnico-edilitare sau </w:t>
      </w:r>
      <w:r w:rsidRPr="00585457">
        <w:rPr>
          <w:rFonts w:ascii="Times New Roman" w:hAnsi="Times New Roman" w:cs="Times New Roman"/>
          <w:sz w:val="24"/>
          <w:szCs w:val="24"/>
        </w:rPr>
        <w:t>reprezentanții</w:t>
      </w:r>
      <w:r w:rsidR="00C7244F" w:rsidRPr="00585457">
        <w:rPr>
          <w:rFonts w:ascii="Times New Roman" w:hAnsi="Times New Roman" w:cs="Times New Roman"/>
          <w:sz w:val="24"/>
          <w:szCs w:val="24"/>
        </w:rPr>
        <w:t xml:space="preserve"> </w:t>
      </w:r>
      <w:r w:rsidRPr="00585457">
        <w:rPr>
          <w:rFonts w:ascii="Times New Roman" w:hAnsi="Times New Roman" w:cs="Times New Roman"/>
          <w:sz w:val="24"/>
          <w:szCs w:val="24"/>
        </w:rPr>
        <w:t>autorității</w:t>
      </w:r>
      <w:r w:rsidR="00C7244F" w:rsidRPr="00585457">
        <w:rPr>
          <w:rFonts w:ascii="Times New Roman" w:hAnsi="Times New Roman" w:cs="Times New Roman"/>
          <w:sz w:val="24"/>
          <w:szCs w:val="24"/>
        </w:rPr>
        <w:t xml:space="preserve"> </w:t>
      </w:r>
      <w:r w:rsidRPr="00585457">
        <w:rPr>
          <w:rFonts w:ascii="Times New Roman" w:hAnsi="Times New Roman" w:cs="Times New Roman"/>
          <w:sz w:val="24"/>
          <w:szCs w:val="24"/>
        </w:rPr>
        <w:t>administrației</w:t>
      </w:r>
      <w:r w:rsidR="00C7244F" w:rsidRPr="00585457">
        <w:rPr>
          <w:rFonts w:ascii="Times New Roman" w:hAnsi="Times New Roman" w:cs="Times New Roman"/>
          <w:sz w:val="24"/>
          <w:szCs w:val="24"/>
        </w:rPr>
        <w:t xml:space="preserve"> publice locale pentru căminele şi canalele aferente </w:t>
      </w:r>
      <w:r w:rsidRPr="00585457">
        <w:rPr>
          <w:rFonts w:ascii="Times New Roman" w:hAnsi="Times New Roman" w:cs="Times New Roman"/>
          <w:sz w:val="24"/>
          <w:szCs w:val="24"/>
        </w:rPr>
        <w:t>rețelelor</w:t>
      </w:r>
      <w:r w:rsidR="00C7244F" w:rsidRPr="00585457">
        <w:rPr>
          <w:rFonts w:ascii="Times New Roman" w:hAnsi="Times New Roman" w:cs="Times New Roman"/>
          <w:sz w:val="24"/>
          <w:szCs w:val="24"/>
        </w:rPr>
        <w:t xml:space="preserve">; autoritatea </w:t>
      </w:r>
      <w:r w:rsidRPr="00585457">
        <w:rPr>
          <w:rFonts w:ascii="Times New Roman" w:hAnsi="Times New Roman" w:cs="Times New Roman"/>
          <w:sz w:val="24"/>
          <w:szCs w:val="24"/>
        </w:rPr>
        <w:t>administrației</w:t>
      </w:r>
      <w:r w:rsidR="00C7244F" w:rsidRPr="00585457">
        <w:rPr>
          <w:rFonts w:ascii="Times New Roman" w:hAnsi="Times New Roman" w:cs="Times New Roman"/>
          <w:sz w:val="24"/>
          <w:szCs w:val="24"/>
        </w:rPr>
        <w:t xml:space="preserve"> publice locale are </w:t>
      </w:r>
      <w:r w:rsidRPr="00585457">
        <w:rPr>
          <w:rFonts w:ascii="Times New Roman" w:hAnsi="Times New Roman" w:cs="Times New Roman"/>
          <w:sz w:val="24"/>
          <w:szCs w:val="24"/>
        </w:rPr>
        <w:t>obligația</w:t>
      </w:r>
      <w:r w:rsidR="00C7244F" w:rsidRPr="00585457">
        <w:rPr>
          <w:rFonts w:ascii="Times New Roman" w:hAnsi="Times New Roman" w:cs="Times New Roman"/>
          <w:sz w:val="24"/>
          <w:szCs w:val="24"/>
        </w:rPr>
        <w:t xml:space="preserve"> să solicite </w:t>
      </w:r>
      <w:r w:rsidRPr="00585457">
        <w:rPr>
          <w:rFonts w:ascii="Times New Roman" w:hAnsi="Times New Roman" w:cs="Times New Roman"/>
          <w:sz w:val="24"/>
          <w:szCs w:val="24"/>
        </w:rPr>
        <w:t>prezența</w:t>
      </w:r>
      <w:r w:rsidR="00C7244F" w:rsidRPr="00585457">
        <w:rPr>
          <w:rFonts w:ascii="Times New Roman" w:hAnsi="Times New Roman" w:cs="Times New Roman"/>
          <w:sz w:val="24"/>
          <w:szCs w:val="24"/>
        </w:rPr>
        <w:t xml:space="preserve"> </w:t>
      </w:r>
      <w:r w:rsidRPr="00585457">
        <w:rPr>
          <w:rFonts w:ascii="Times New Roman" w:hAnsi="Times New Roman" w:cs="Times New Roman"/>
          <w:sz w:val="24"/>
          <w:szCs w:val="24"/>
        </w:rPr>
        <w:t>reprezentanților</w:t>
      </w:r>
      <w:r w:rsidR="00C7244F" w:rsidRPr="00585457">
        <w:rPr>
          <w:rFonts w:ascii="Times New Roman" w:hAnsi="Times New Roman" w:cs="Times New Roman"/>
          <w:sz w:val="24"/>
          <w:szCs w:val="24"/>
        </w:rPr>
        <w:t xml:space="preserve"> respectivi în vederea asigurării accesului la obiectivele supuse tratamentului.</w:t>
      </w:r>
    </w:p>
    <w:p w:rsidR="00C7244F" w:rsidRPr="00B33940" w:rsidRDefault="00585457" w:rsidP="00B33940">
      <w:pPr>
        <w:spacing w:after="0" w:line="240" w:lineRule="auto"/>
        <w:ind w:left="0" w:firstLine="720"/>
        <w:rPr>
          <w:szCs w:val="24"/>
        </w:rPr>
      </w:pPr>
      <w:bookmarkStart w:id="6" w:name="do|caII|si11|ar103|al6"/>
      <w:bookmarkEnd w:id="6"/>
      <w:r w:rsidRPr="00B33940">
        <w:rPr>
          <w:szCs w:val="24"/>
        </w:rPr>
        <w:t>Finanțarea</w:t>
      </w:r>
      <w:r w:rsidR="00C7244F" w:rsidRPr="00B33940">
        <w:rPr>
          <w:szCs w:val="24"/>
        </w:rPr>
        <w:t xml:space="preserve"> şi decontarea cheltuielilor cu tratamentele executate la obiectivele din programul unitar de </w:t>
      </w:r>
      <w:r w:rsidRPr="00B33940">
        <w:rPr>
          <w:szCs w:val="24"/>
        </w:rPr>
        <w:t>acțiune</w:t>
      </w:r>
      <w:r w:rsidR="00C7244F" w:rsidRPr="00B33940">
        <w:rPr>
          <w:szCs w:val="24"/>
        </w:rPr>
        <w:t xml:space="preserve"> se asigură de către autoritatea </w:t>
      </w:r>
      <w:r w:rsidRPr="00B33940">
        <w:rPr>
          <w:szCs w:val="24"/>
        </w:rPr>
        <w:t>administrației</w:t>
      </w:r>
      <w:r w:rsidR="00C7244F" w:rsidRPr="00B33940">
        <w:rPr>
          <w:szCs w:val="24"/>
        </w:rPr>
        <w:t xml:space="preserve"> publice locale în baza documentelor de lucru prevăzute </w:t>
      </w:r>
      <w:r w:rsidR="00CB2F88" w:rsidRPr="00B33940">
        <w:rPr>
          <w:szCs w:val="24"/>
        </w:rPr>
        <w:t xml:space="preserve">la pct. 7.2 </w:t>
      </w:r>
      <w:r w:rsidR="00C7244F" w:rsidRPr="00B33940">
        <w:rPr>
          <w:szCs w:val="24"/>
        </w:rPr>
        <w:t xml:space="preserve">lit. a), b), d) şi f), precum şi în baza documentelor de lucru confirmate de </w:t>
      </w:r>
      <w:r w:rsidRPr="00B33940">
        <w:rPr>
          <w:szCs w:val="24"/>
        </w:rPr>
        <w:t>reprezentanții</w:t>
      </w:r>
      <w:r w:rsidR="00C7244F" w:rsidRPr="00B33940">
        <w:rPr>
          <w:szCs w:val="24"/>
        </w:rPr>
        <w:t xml:space="preserve"> </w:t>
      </w:r>
      <w:r w:rsidRPr="00B33940">
        <w:rPr>
          <w:szCs w:val="24"/>
        </w:rPr>
        <w:t>instituțiilor</w:t>
      </w:r>
      <w:r w:rsidR="00C7244F" w:rsidRPr="00B33940">
        <w:rPr>
          <w:szCs w:val="24"/>
        </w:rPr>
        <w:t xml:space="preserve"> publice din subordine pentru orice alte tratamente de </w:t>
      </w:r>
      <w:r w:rsidRPr="00B33940">
        <w:rPr>
          <w:szCs w:val="24"/>
        </w:rPr>
        <w:t>dezinsecție</w:t>
      </w:r>
      <w:r w:rsidR="00C7244F" w:rsidRPr="00B33940">
        <w:rPr>
          <w:szCs w:val="24"/>
        </w:rPr>
        <w:t xml:space="preserve">, </w:t>
      </w:r>
      <w:r w:rsidRPr="00B33940">
        <w:rPr>
          <w:szCs w:val="24"/>
        </w:rPr>
        <w:t>dezinfecție</w:t>
      </w:r>
      <w:r w:rsidR="00C7244F" w:rsidRPr="00B33940">
        <w:rPr>
          <w:szCs w:val="24"/>
        </w:rPr>
        <w:t xml:space="preserve"> şi deratizare executate, împotriva oricărui vector sau agent patogen, în </w:t>
      </w:r>
      <w:r w:rsidRPr="00B33940">
        <w:rPr>
          <w:szCs w:val="24"/>
        </w:rPr>
        <w:t>spațiile</w:t>
      </w:r>
      <w:r w:rsidR="00C7244F" w:rsidRPr="00B33940">
        <w:rPr>
          <w:szCs w:val="24"/>
        </w:rPr>
        <w:t xml:space="preserve"> închise ale clădirilor </w:t>
      </w:r>
      <w:r w:rsidRPr="00B33940">
        <w:rPr>
          <w:szCs w:val="24"/>
        </w:rPr>
        <w:t>instituțiilor</w:t>
      </w:r>
      <w:r w:rsidR="00C7244F" w:rsidRPr="00B33940">
        <w:rPr>
          <w:szCs w:val="24"/>
        </w:rPr>
        <w:t xml:space="preserve"> respective.</w:t>
      </w:r>
    </w:p>
    <w:p w:rsidR="00C7244F" w:rsidRPr="00B33940" w:rsidRDefault="00C7244F" w:rsidP="00B33940">
      <w:pPr>
        <w:spacing w:after="0" w:line="240" w:lineRule="auto"/>
        <w:ind w:left="0" w:firstLine="708"/>
        <w:rPr>
          <w:szCs w:val="24"/>
        </w:rPr>
      </w:pPr>
      <w:bookmarkStart w:id="7" w:name="do|caII|si11|ar103|al7"/>
      <w:bookmarkEnd w:id="7"/>
      <w:r w:rsidRPr="00B33940">
        <w:rPr>
          <w:szCs w:val="24"/>
        </w:rPr>
        <w:t xml:space="preserve">Contravaloarea tratamentelor corespunzătoare obiectivelor din programul unitar de </w:t>
      </w:r>
      <w:r w:rsidR="00585457" w:rsidRPr="00B33940">
        <w:rPr>
          <w:szCs w:val="24"/>
        </w:rPr>
        <w:t>acțiune</w:t>
      </w:r>
      <w:r w:rsidRPr="00B33940">
        <w:rPr>
          <w:szCs w:val="24"/>
        </w:rPr>
        <w:t xml:space="preserve"> şi confirmate de persoanele fizice sau persoanele juridice, prin documentele de lucru prevăzute la</w:t>
      </w:r>
      <w:r w:rsidR="00CB2F88" w:rsidRPr="00B33940">
        <w:rPr>
          <w:szCs w:val="24"/>
        </w:rPr>
        <w:t xml:space="preserve"> pct. 7.2</w:t>
      </w:r>
      <w:r w:rsidRPr="00B33940">
        <w:rPr>
          <w:szCs w:val="24"/>
        </w:rPr>
        <w:t xml:space="preserve"> lit. c) şi e), se suportă de aceste persoane sau de către autoritatea </w:t>
      </w:r>
      <w:r w:rsidR="00585457" w:rsidRPr="00B33940">
        <w:rPr>
          <w:szCs w:val="24"/>
        </w:rPr>
        <w:t>administrației</w:t>
      </w:r>
      <w:r w:rsidRPr="00B33940">
        <w:rPr>
          <w:szCs w:val="24"/>
        </w:rPr>
        <w:t xml:space="preserve"> publice locale în baza hotărârii de aprobare adoptate de consiliul local sau de Consiliul General al Municipiului </w:t>
      </w:r>
      <w:r w:rsidR="00585457" w:rsidRPr="00B33940">
        <w:rPr>
          <w:szCs w:val="24"/>
        </w:rPr>
        <w:t>București</w:t>
      </w:r>
      <w:r w:rsidRPr="00B33940">
        <w:rPr>
          <w:szCs w:val="24"/>
        </w:rPr>
        <w:t>, după caz.</w:t>
      </w:r>
    </w:p>
    <w:p w:rsidR="00445778" w:rsidRPr="00B33940" w:rsidRDefault="00C7244F" w:rsidP="00B33940">
      <w:pPr>
        <w:spacing w:after="0" w:line="240" w:lineRule="auto"/>
        <w:ind w:left="0" w:firstLine="720"/>
        <w:rPr>
          <w:szCs w:val="24"/>
        </w:rPr>
      </w:pPr>
      <w:bookmarkStart w:id="8" w:name="do|caII|si11|ar103|al8"/>
      <w:bookmarkEnd w:id="8"/>
      <w:r w:rsidRPr="00B33940">
        <w:rPr>
          <w:szCs w:val="24"/>
        </w:rPr>
        <w:t xml:space="preserve">Contravaloarea tratamentelor executate în alte </w:t>
      </w:r>
      <w:r w:rsidR="00585457" w:rsidRPr="00B33940">
        <w:rPr>
          <w:szCs w:val="24"/>
        </w:rPr>
        <w:t>spații</w:t>
      </w:r>
      <w:r w:rsidRPr="00B33940">
        <w:rPr>
          <w:szCs w:val="24"/>
        </w:rPr>
        <w:t xml:space="preserve"> închise ale clădirilor persoanelor fizice sau juridice, ale clădirilor </w:t>
      </w:r>
      <w:r w:rsidR="00585457" w:rsidRPr="00B33940">
        <w:rPr>
          <w:szCs w:val="24"/>
        </w:rPr>
        <w:t>instituțiilor</w:t>
      </w:r>
      <w:r w:rsidRPr="00B33940">
        <w:rPr>
          <w:szCs w:val="24"/>
        </w:rPr>
        <w:t xml:space="preserve"> publice, altele decât cele din subordinea </w:t>
      </w:r>
      <w:r w:rsidR="00585457" w:rsidRPr="00B33940">
        <w:rPr>
          <w:szCs w:val="24"/>
        </w:rPr>
        <w:t>autorității</w:t>
      </w:r>
      <w:r w:rsidRPr="00B33940">
        <w:rPr>
          <w:szCs w:val="24"/>
        </w:rPr>
        <w:t xml:space="preserve"> </w:t>
      </w:r>
      <w:r w:rsidR="00585457" w:rsidRPr="00B33940">
        <w:rPr>
          <w:szCs w:val="24"/>
        </w:rPr>
        <w:t>administrației</w:t>
      </w:r>
      <w:r w:rsidRPr="00B33940">
        <w:rPr>
          <w:szCs w:val="24"/>
        </w:rPr>
        <w:t xml:space="preserve"> publice locale, precum şi orice alte tratamente suplimentare ori împotriva altor vectori şi </w:t>
      </w:r>
      <w:r w:rsidR="00585457" w:rsidRPr="00B33940">
        <w:rPr>
          <w:szCs w:val="24"/>
        </w:rPr>
        <w:t>agenți</w:t>
      </w:r>
      <w:r w:rsidRPr="00B33940">
        <w:rPr>
          <w:szCs w:val="24"/>
        </w:rPr>
        <w:t xml:space="preserve"> patogeni </w:t>
      </w:r>
      <w:r w:rsidR="00585457" w:rsidRPr="00B33940">
        <w:rPr>
          <w:szCs w:val="24"/>
        </w:rPr>
        <w:t>față</w:t>
      </w:r>
      <w:r w:rsidRPr="00B33940">
        <w:rPr>
          <w:szCs w:val="24"/>
        </w:rPr>
        <w:t xml:space="preserve"> de cele/cei </w:t>
      </w:r>
      <w:r w:rsidR="00585457" w:rsidRPr="00B33940">
        <w:rPr>
          <w:szCs w:val="24"/>
        </w:rPr>
        <w:t>prevăzuți</w:t>
      </w:r>
      <w:r w:rsidRPr="00B33940">
        <w:rPr>
          <w:szCs w:val="24"/>
        </w:rPr>
        <w:t xml:space="preserve"> în programul unitar de </w:t>
      </w:r>
      <w:r w:rsidR="00585457" w:rsidRPr="00B33940">
        <w:rPr>
          <w:szCs w:val="24"/>
        </w:rPr>
        <w:t>acțiune</w:t>
      </w:r>
      <w:r w:rsidRPr="00B33940">
        <w:rPr>
          <w:szCs w:val="24"/>
        </w:rPr>
        <w:t xml:space="preserve"> se facturează de operator în baza documentelor de lucru confirmate de beneficiari şi se suportă de către </w:t>
      </w:r>
      <w:r w:rsidR="00585457" w:rsidRPr="00B33940">
        <w:rPr>
          <w:szCs w:val="24"/>
        </w:rPr>
        <w:t>aceștia</w:t>
      </w:r>
      <w:r w:rsidRPr="00B33940">
        <w:rPr>
          <w:szCs w:val="24"/>
        </w:rPr>
        <w:t>.</w:t>
      </w:r>
    </w:p>
    <w:p w:rsidR="00445778" w:rsidRPr="00B33940" w:rsidRDefault="00585457" w:rsidP="00585457">
      <w:pPr>
        <w:pStyle w:val="Heading3"/>
        <w:tabs>
          <w:tab w:val="center" w:pos="283"/>
          <w:tab w:val="left" w:pos="709"/>
          <w:tab w:val="center" w:pos="2533"/>
        </w:tabs>
        <w:spacing w:after="0" w:line="240" w:lineRule="auto"/>
        <w:ind w:left="0" w:right="0" w:firstLine="0"/>
        <w:jc w:val="both"/>
        <w:rPr>
          <w:szCs w:val="24"/>
        </w:rPr>
      </w:pPr>
      <w:r>
        <w:rPr>
          <w:rFonts w:eastAsia="Calibri"/>
          <w:szCs w:val="24"/>
        </w:rPr>
        <w:tab/>
      </w:r>
      <w:r>
        <w:rPr>
          <w:rFonts w:eastAsia="Calibri"/>
          <w:szCs w:val="24"/>
        </w:rPr>
        <w:tab/>
      </w:r>
      <w:r w:rsidR="009E469D" w:rsidRPr="00B33940">
        <w:rPr>
          <w:rFonts w:eastAsia="Calibri"/>
          <w:szCs w:val="24"/>
        </w:rPr>
        <w:t>7.</w:t>
      </w:r>
      <w:r w:rsidR="00445778" w:rsidRPr="00B33940">
        <w:rPr>
          <w:szCs w:val="24"/>
        </w:rPr>
        <w:t>3.</w:t>
      </w:r>
      <w:r w:rsidR="00445778" w:rsidRPr="00B33940">
        <w:rPr>
          <w:rFonts w:eastAsia="Arial"/>
          <w:szCs w:val="24"/>
        </w:rPr>
        <w:t xml:space="preserve"> </w:t>
      </w:r>
      <w:r w:rsidR="00445778" w:rsidRPr="00B33940">
        <w:rPr>
          <w:rFonts w:eastAsia="Arial"/>
          <w:szCs w:val="24"/>
        </w:rPr>
        <w:tab/>
      </w:r>
      <w:r w:rsidR="00445778" w:rsidRPr="00B33940">
        <w:rPr>
          <w:szCs w:val="24"/>
        </w:rPr>
        <w:t xml:space="preserve">Motive legate de protecția mediului </w:t>
      </w:r>
    </w:p>
    <w:p w:rsidR="00585457" w:rsidRPr="00585457" w:rsidRDefault="00445778" w:rsidP="00585457">
      <w:pPr>
        <w:pStyle w:val="ListParagraph"/>
        <w:numPr>
          <w:ilvl w:val="0"/>
          <w:numId w:val="35"/>
        </w:numPr>
        <w:spacing w:after="0" w:line="240" w:lineRule="auto"/>
        <w:ind w:left="0" w:firstLine="360"/>
        <w:jc w:val="both"/>
        <w:rPr>
          <w:rFonts w:ascii="Times New Roman" w:hAnsi="Times New Roman" w:cs="Times New Roman"/>
          <w:sz w:val="24"/>
          <w:szCs w:val="24"/>
        </w:rPr>
      </w:pPr>
      <w:r w:rsidRPr="00585457">
        <w:rPr>
          <w:rFonts w:ascii="Times New Roman" w:hAnsi="Times New Roman" w:cs="Times New Roman"/>
          <w:sz w:val="24"/>
          <w:szCs w:val="24"/>
        </w:rPr>
        <w:t xml:space="preserve">Dotarea cu utilaje noi și performante va duce la realizarea unui nivel scăzut de poluare a orașului. Astfel, viitorul operator de dezinsecție, dezinfecție și deratizare va trebui să facă dovada deținerii unui număr suficient de mașini și utilaje performante, cu care se vor putea realiza servicii de deratizare, dezinsecție și dezinfecție de calitate  ridicată. </w:t>
      </w:r>
    </w:p>
    <w:p w:rsidR="00445778" w:rsidRPr="00585457" w:rsidRDefault="00445778" w:rsidP="00585457">
      <w:pPr>
        <w:pStyle w:val="ListParagraph"/>
        <w:numPr>
          <w:ilvl w:val="0"/>
          <w:numId w:val="35"/>
        </w:numPr>
        <w:spacing w:after="0" w:line="240" w:lineRule="auto"/>
        <w:ind w:left="0" w:firstLine="360"/>
        <w:jc w:val="both"/>
        <w:rPr>
          <w:rFonts w:ascii="Times New Roman" w:hAnsi="Times New Roman" w:cs="Times New Roman"/>
          <w:sz w:val="24"/>
          <w:szCs w:val="24"/>
        </w:rPr>
      </w:pPr>
      <w:r w:rsidRPr="00585457">
        <w:rPr>
          <w:rFonts w:ascii="Times New Roman" w:hAnsi="Times New Roman" w:cs="Times New Roman"/>
          <w:sz w:val="24"/>
          <w:szCs w:val="24"/>
        </w:rPr>
        <w:t xml:space="preserve">Alegerea opțiunii gestiunii delegate asigură selectarea unui operator cu o mai mare </w:t>
      </w:r>
      <w:r w:rsidR="00585457" w:rsidRPr="00585457">
        <w:rPr>
          <w:rFonts w:ascii="Times New Roman" w:hAnsi="Times New Roman" w:cs="Times New Roman"/>
          <w:sz w:val="24"/>
          <w:szCs w:val="24"/>
        </w:rPr>
        <w:t>experiență</w:t>
      </w:r>
      <w:r w:rsidRPr="00585457">
        <w:rPr>
          <w:rFonts w:ascii="Times New Roman" w:hAnsi="Times New Roman" w:cs="Times New Roman"/>
          <w:sz w:val="24"/>
          <w:szCs w:val="24"/>
        </w:rPr>
        <w:t xml:space="preserve"> în domeniu, și care va putea gestiona activitatea în condițiile unui management performant al calității mediului. </w:t>
      </w:r>
    </w:p>
    <w:p w:rsidR="00A670DA" w:rsidRDefault="00A670DA" w:rsidP="00A670DA">
      <w:pPr>
        <w:spacing w:after="0" w:line="240" w:lineRule="auto"/>
        <w:ind w:left="0" w:firstLine="0"/>
        <w:rPr>
          <w:b/>
          <w:szCs w:val="24"/>
        </w:rPr>
      </w:pPr>
      <w:r>
        <w:rPr>
          <w:b/>
          <w:szCs w:val="24"/>
        </w:rPr>
        <w:tab/>
      </w:r>
      <w:r w:rsidR="009E469D" w:rsidRPr="00B33940">
        <w:rPr>
          <w:rFonts w:eastAsia="Calibri"/>
          <w:b/>
          <w:szCs w:val="24"/>
        </w:rPr>
        <w:t>7.</w:t>
      </w:r>
      <w:r w:rsidR="00445778" w:rsidRPr="00B33940">
        <w:rPr>
          <w:b/>
          <w:szCs w:val="24"/>
        </w:rPr>
        <w:t>4.</w:t>
      </w:r>
      <w:r w:rsidR="00445778" w:rsidRPr="00B33940">
        <w:rPr>
          <w:rFonts w:eastAsia="Arial"/>
          <w:b/>
          <w:szCs w:val="24"/>
        </w:rPr>
        <w:t xml:space="preserve"> </w:t>
      </w:r>
      <w:r w:rsidR="00445778" w:rsidRPr="00B33940">
        <w:rPr>
          <w:rFonts w:eastAsia="Arial"/>
          <w:b/>
          <w:szCs w:val="24"/>
        </w:rPr>
        <w:tab/>
      </w:r>
      <w:r w:rsidR="00445778" w:rsidRPr="00B33940">
        <w:rPr>
          <w:b/>
          <w:szCs w:val="24"/>
        </w:rPr>
        <w:t xml:space="preserve">Motive de ordin social </w:t>
      </w:r>
    </w:p>
    <w:p w:rsidR="00A670DA" w:rsidRPr="00A670DA" w:rsidRDefault="00445778" w:rsidP="00A670DA">
      <w:pPr>
        <w:pStyle w:val="ListParagraph"/>
        <w:numPr>
          <w:ilvl w:val="0"/>
          <w:numId w:val="35"/>
        </w:numPr>
        <w:spacing w:after="0" w:line="240" w:lineRule="auto"/>
        <w:ind w:left="0" w:firstLine="360"/>
        <w:jc w:val="both"/>
        <w:rPr>
          <w:rFonts w:ascii="Times New Roman" w:hAnsi="Times New Roman" w:cs="Times New Roman"/>
          <w:b/>
          <w:sz w:val="24"/>
          <w:szCs w:val="24"/>
        </w:rPr>
      </w:pPr>
      <w:r w:rsidRPr="00A670DA">
        <w:rPr>
          <w:rFonts w:ascii="Times New Roman" w:hAnsi="Times New Roman" w:cs="Times New Roman"/>
          <w:sz w:val="24"/>
          <w:szCs w:val="24"/>
        </w:rPr>
        <w:t xml:space="preserve">Comunitatea locală va beneficia de un număr mai mare de locuri de muncă deoarece prin criteriile de selecție sunt stimulați ofertanții care angajează forță de muncă locală. </w:t>
      </w:r>
    </w:p>
    <w:p w:rsidR="00445778" w:rsidRPr="00A670DA" w:rsidRDefault="00445778" w:rsidP="00A670DA">
      <w:pPr>
        <w:pStyle w:val="ListParagraph"/>
        <w:numPr>
          <w:ilvl w:val="0"/>
          <w:numId w:val="35"/>
        </w:numPr>
        <w:spacing w:after="0" w:line="240" w:lineRule="auto"/>
        <w:ind w:left="0" w:firstLine="360"/>
        <w:jc w:val="both"/>
        <w:rPr>
          <w:rFonts w:ascii="Times New Roman" w:hAnsi="Times New Roman" w:cs="Times New Roman"/>
          <w:b/>
          <w:sz w:val="24"/>
          <w:szCs w:val="24"/>
        </w:rPr>
      </w:pPr>
      <w:r w:rsidRPr="00A670DA">
        <w:rPr>
          <w:rFonts w:ascii="Times New Roman" w:hAnsi="Times New Roman" w:cs="Times New Roman"/>
          <w:sz w:val="24"/>
          <w:szCs w:val="24"/>
        </w:rPr>
        <w:t xml:space="preserve">Prin creșterea nivelului calitativ al serviciilor, comunitatea locală va beneficia de o îmbunătățire a calității mediului și implicit a sănătății populației. </w:t>
      </w:r>
    </w:p>
    <w:p w:rsidR="00445778" w:rsidRPr="00B33940" w:rsidRDefault="00445778" w:rsidP="00B33940">
      <w:pPr>
        <w:spacing w:after="0" w:line="240" w:lineRule="auto"/>
        <w:ind w:left="0" w:firstLine="0"/>
        <w:rPr>
          <w:szCs w:val="24"/>
        </w:rPr>
      </w:pPr>
      <w:r w:rsidRPr="00B33940">
        <w:rPr>
          <w:szCs w:val="24"/>
        </w:rPr>
        <w:t xml:space="preserve"> </w:t>
      </w:r>
    </w:p>
    <w:p w:rsidR="00F50792" w:rsidRDefault="009E469D" w:rsidP="00F50792">
      <w:pPr>
        <w:pStyle w:val="Heading3"/>
        <w:spacing w:after="0" w:line="240" w:lineRule="auto"/>
        <w:ind w:left="0" w:right="0"/>
        <w:jc w:val="both"/>
        <w:rPr>
          <w:szCs w:val="24"/>
        </w:rPr>
      </w:pPr>
      <w:r w:rsidRPr="00B33940">
        <w:rPr>
          <w:szCs w:val="24"/>
        </w:rPr>
        <w:t xml:space="preserve">CAPITOLUL. </w:t>
      </w:r>
      <w:r w:rsidR="00445778" w:rsidRPr="00B33940">
        <w:rPr>
          <w:szCs w:val="24"/>
        </w:rPr>
        <w:t>VIII.</w:t>
      </w:r>
      <w:r w:rsidR="00445778" w:rsidRPr="00B33940">
        <w:rPr>
          <w:rFonts w:eastAsia="Arial"/>
          <w:szCs w:val="24"/>
        </w:rPr>
        <w:t xml:space="preserve"> </w:t>
      </w:r>
      <w:r w:rsidR="00445778" w:rsidRPr="00B33940">
        <w:rPr>
          <w:szCs w:val="24"/>
        </w:rPr>
        <w:t>Identificarea nevoilor de dezinsec</w:t>
      </w:r>
      <w:r w:rsidR="00F50792">
        <w:rPr>
          <w:szCs w:val="24"/>
        </w:rPr>
        <w:t xml:space="preserve">ție, dezinfecție și deratizare </w:t>
      </w:r>
    </w:p>
    <w:p w:rsidR="00445778" w:rsidRPr="00F50792" w:rsidRDefault="000C15F3" w:rsidP="00F50792">
      <w:pPr>
        <w:pStyle w:val="Heading3"/>
        <w:numPr>
          <w:ilvl w:val="0"/>
          <w:numId w:val="36"/>
        </w:numPr>
        <w:spacing w:after="0" w:line="240" w:lineRule="auto"/>
        <w:ind w:left="0" w:right="0" w:firstLine="350"/>
        <w:jc w:val="both"/>
        <w:rPr>
          <w:b w:val="0"/>
          <w:szCs w:val="24"/>
        </w:rPr>
      </w:pPr>
      <w:r>
        <w:rPr>
          <w:b w:val="0"/>
          <w:szCs w:val="24"/>
        </w:rPr>
        <w:t>Utilizatorii/</w:t>
      </w:r>
      <w:r w:rsidR="00445778" w:rsidRPr="00F50792">
        <w:rPr>
          <w:b w:val="0"/>
          <w:szCs w:val="24"/>
        </w:rPr>
        <w:t xml:space="preserve">Beneficiari ai serviciilor de dezinsecție, dezinfecție și deratizare pe domeniul public al </w:t>
      </w:r>
      <w:r w:rsidR="00B72172" w:rsidRPr="00F50792">
        <w:rPr>
          <w:b w:val="0"/>
          <w:szCs w:val="24"/>
        </w:rPr>
        <w:t>municipiului Sfântu Gheorghe</w:t>
      </w:r>
      <w:r w:rsidR="00445778" w:rsidRPr="00F50792">
        <w:rPr>
          <w:b w:val="0"/>
          <w:szCs w:val="24"/>
        </w:rPr>
        <w:t xml:space="preserve"> se împart în: </w:t>
      </w:r>
    </w:p>
    <w:p w:rsidR="00F50792" w:rsidRPr="00F50792" w:rsidRDefault="00445778" w:rsidP="00F50792">
      <w:pPr>
        <w:pStyle w:val="ListParagraph"/>
        <w:numPr>
          <w:ilvl w:val="0"/>
          <w:numId w:val="37"/>
        </w:numPr>
        <w:spacing w:after="0" w:line="240" w:lineRule="auto"/>
        <w:ind w:left="0" w:firstLine="360"/>
        <w:jc w:val="both"/>
        <w:rPr>
          <w:rFonts w:ascii="Times New Roman" w:hAnsi="Times New Roman" w:cs="Times New Roman"/>
          <w:sz w:val="24"/>
          <w:szCs w:val="24"/>
        </w:rPr>
      </w:pPr>
      <w:r w:rsidRPr="00F50792">
        <w:rPr>
          <w:rFonts w:ascii="Times New Roman" w:hAnsi="Times New Roman" w:cs="Times New Roman"/>
          <w:b/>
          <w:sz w:val="24"/>
          <w:szCs w:val="24"/>
        </w:rPr>
        <w:t xml:space="preserve">Casnici: </w:t>
      </w:r>
      <w:r w:rsidRPr="00F50792">
        <w:rPr>
          <w:rFonts w:ascii="Times New Roman" w:hAnsi="Times New Roman" w:cs="Times New Roman"/>
          <w:sz w:val="24"/>
          <w:szCs w:val="24"/>
        </w:rPr>
        <w:t xml:space="preserve">persoane  fizice  și  asociații  de  locatari sau </w:t>
      </w:r>
      <w:r w:rsidR="00B72172" w:rsidRPr="00F50792">
        <w:rPr>
          <w:rFonts w:ascii="Times New Roman" w:hAnsi="Times New Roman" w:cs="Times New Roman"/>
          <w:sz w:val="24"/>
          <w:szCs w:val="24"/>
        </w:rPr>
        <w:t>proprietari, locuitori a</w:t>
      </w:r>
      <w:r w:rsidRPr="00F50792">
        <w:rPr>
          <w:rFonts w:ascii="Times New Roman" w:hAnsi="Times New Roman" w:cs="Times New Roman"/>
          <w:sz w:val="24"/>
          <w:szCs w:val="24"/>
        </w:rPr>
        <w:t xml:space="preserve"> </w:t>
      </w:r>
      <w:r w:rsidR="00B72172" w:rsidRPr="00F50792">
        <w:rPr>
          <w:rFonts w:ascii="Times New Roman" w:hAnsi="Times New Roman" w:cs="Times New Roman"/>
          <w:sz w:val="24"/>
          <w:szCs w:val="24"/>
        </w:rPr>
        <w:t>municipiului Sfântu Gheorghe;</w:t>
      </w:r>
    </w:p>
    <w:p w:rsidR="00F50792" w:rsidRPr="00F50792" w:rsidRDefault="00445778" w:rsidP="00F50792">
      <w:pPr>
        <w:pStyle w:val="ListParagraph"/>
        <w:numPr>
          <w:ilvl w:val="0"/>
          <w:numId w:val="37"/>
        </w:numPr>
        <w:spacing w:after="0" w:line="240" w:lineRule="auto"/>
        <w:ind w:left="0" w:firstLine="360"/>
        <w:jc w:val="both"/>
        <w:rPr>
          <w:rFonts w:ascii="Times New Roman" w:hAnsi="Times New Roman" w:cs="Times New Roman"/>
          <w:sz w:val="24"/>
          <w:szCs w:val="24"/>
        </w:rPr>
      </w:pPr>
      <w:r w:rsidRPr="00F50792">
        <w:rPr>
          <w:rFonts w:ascii="Times New Roman" w:hAnsi="Times New Roman" w:cs="Times New Roman"/>
          <w:b/>
          <w:sz w:val="24"/>
          <w:szCs w:val="24"/>
        </w:rPr>
        <w:t xml:space="preserve">Agenți economici </w:t>
      </w:r>
      <w:r w:rsidRPr="00F50792">
        <w:rPr>
          <w:rFonts w:ascii="Times New Roman" w:hAnsi="Times New Roman" w:cs="Times New Roman"/>
          <w:sz w:val="24"/>
          <w:szCs w:val="24"/>
        </w:rPr>
        <w:t xml:space="preserve">care îți desfășoară activitatea pe teritoriul </w:t>
      </w:r>
      <w:r w:rsidR="00B72172" w:rsidRPr="00F50792">
        <w:rPr>
          <w:rFonts w:ascii="Times New Roman" w:hAnsi="Times New Roman" w:cs="Times New Roman"/>
          <w:sz w:val="24"/>
          <w:szCs w:val="24"/>
        </w:rPr>
        <w:t>municipiului Sfântu Gheorghe</w:t>
      </w:r>
      <w:r w:rsidRPr="00F50792">
        <w:rPr>
          <w:rFonts w:ascii="Times New Roman" w:hAnsi="Times New Roman" w:cs="Times New Roman"/>
          <w:sz w:val="24"/>
          <w:szCs w:val="24"/>
        </w:rPr>
        <w:t xml:space="preserve">. </w:t>
      </w:r>
    </w:p>
    <w:p w:rsidR="00445778" w:rsidRPr="00F50792" w:rsidRDefault="00445778" w:rsidP="00F50792">
      <w:pPr>
        <w:pStyle w:val="ListParagraph"/>
        <w:numPr>
          <w:ilvl w:val="0"/>
          <w:numId w:val="37"/>
        </w:numPr>
        <w:spacing w:after="0" w:line="240" w:lineRule="auto"/>
        <w:ind w:left="0" w:firstLine="360"/>
        <w:jc w:val="both"/>
        <w:rPr>
          <w:rFonts w:ascii="Times New Roman" w:hAnsi="Times New Roman" w:cs="Times New Roman"/>
          <w:sz w:val="24"/>
          <w:szCs w:val="24"/>
        </w:rPr>
      </w:pPr>
      <w:r w:rsidRPr="00F50792">
        <w:rPr>
          <w:rFonts w:ascii="Times New Roman" w:hAnsi="Times New Roman" w:cs="Times New Roman"/>
          <w:b/>
          <w:sz w:val="24"/>
          <w:szCs w:val="24"/>
        </w:rPr>
        <w:t>Instituții publice</w:t>
      </w:r>
      <w:r w:rsidRPr="00F50792">
        <w:rPr>
          <w:rFonts w:ascii="Times New Roman" w:hAnsi="Times New Roman" w:cs="Times New Roman"/>
          <w:sz w:val="24"/>
          <w:szCs w:val="24"/>
        </w:rPr>
        <w:t xml:space="preserve"> cu sedii sau filiale în </w:t>
      </w:r>
      <w:r w:rsidR="00B72172" w:rsidRPr="00F50792">
        <w:rPr>
          <w:rFonts w:ascii="Times New Roman" w:hAnsi="Times New Roman" w:cs="Times New Roman"/>
          <w:sz w:val="24"/>
          <w:szCs w:val="24"/>
        </w:rPr>
        <w:t>municipiul Sfântu Gheorghe</w:t>
      </w:r>
      <w:r w:rsidRPr="00F50792">
        <w:rPr>
          <w:rFonts w:ascii="Times New Roman" w:hAnsi="Times New Roman" w:cs="Times New Roman"/>
          <w:sz w:val="24"/>
          <w:szCs w:val="24"/>
        </w:rPr>
        <w:t xml:space="preserve">. </w:t>
      </w:r>
    </w:p>
    <w:p w:rsidR="00445778" w:rsidRPr="00B33940" w:rsidRDefault="00445778" w:rsidP="00B33940">
      <w:pPr>
        <w:spacing w:after="0" w:line="240" w:lineRule="auto"/>
        <w:ind w:left="0" w:firstLine="708"/>
        <w:rPr>
          <w:szCs w:val="24"/>
        </w:rPr>
      </w:pPr>
      <w:r w:rsidRPr="00B33940">
        <w:rPr>
          <w:szCs w:val="24"/>
        </w:rPr>
        <w:lastRenderedPageBreak/>
        <w:t xml:space="preserve"> </w:t>
      </w:r>
      <w:r w:rsidR="00EB52BA" w:rsidRPr="00B33940">
        <w:rPr>
          <w:szCs w:val="24"/>
        </w:rPr>
        <w:t xml:space="preserve">Serviciul de deratizare, dezinsecție, dezinfecție al Municipiului </w:t>
      </w:r>
      <w:r w:rsidRPr="00B33940">
        <w:rPr>
          <w:szCs w:val="24"/>
        </w:rPr>
        <w:t xml:space="preserve">are ca obiectiv realizarea unui serviciu de igienizare corect și de calitate prin operatorul ce va fi desemnat, scop în care, efectuează controlul și urmărește activitatea de dezinsecție, dezinfecție și deratizare executată. </w:t>
      </w:r>
    </w:p>
    <w:p w:rsidR="00445778" w:rsidRPr="000D52B0" w:rsidRDefault="00445778" w:rsidP="000D52B0">
      <w:pPr>
        <w:pStyle w:val="ListParagraph"/>
        <w:numPr>
          <w:ilvl w:val="0"/>
          <w:numId w:val="36"/>
        </w:numPr>
        <w:tabs>
          <w:tab w:val="center" w:pos="809"/>
          <w:tab w:val="center" w:pos="5424"/>
        </w:tabs>
        <w:spacing w:after="0" w:line="240" w:lineRule="auto"/>
        <w:jc w:val="both"/>
        <w:rPr>
          <w:rFonts w:ascii="Times New Roman" w:hAnsi="Times New Roman" w:cs="Times New Roman"/>
          <w:sz w:val="24"/>
          <w:szCs w:val="24"/>
        </w:rPr>
      </w:pPr>
      <w:r w:rsidRPr="000D52B0">
        <w:rPr>
          <w:rFonts w:ascii="Times New Roman" w:hAnsi="Times New Roman" w:cs="Times New Roman"/>
          <w:sz w:val="24"/>
          <w:szCs w:val="24"/>
        </w:rPr>
        <w:t xml:space="preserve">Instituții ale statului care au ca scop protejarea  mediului, a sănătății și a populației: </w:t>
      </w:r>
    </w:p>
    <w:p w:rsidR="000D52B0" w:rsidRPr="000D52B0" w:rsidRDefault="00445778" w:rsidP="000D52B0">
      <w:pPr>
        <w:pStyle w:val="ListParagraph"/>
        <w:numPr>
          <w:ilvl w:val="0"/>
          <w:numId w:val="39"/>
        </w:numPr>
        <w:spacing w:after="0" w:line="240" w:lineRule="auto"/>
        <w:ind w:left="0" w:firstLine="360"/>
        <w:jc w:val="both"/>
        <w:rPr>
          <w:rFonts w:ascii="Times New Roman" w:hAnsi="Times New Roman" w:cs="Times New Roman"/>
          <w:sz w:val="24"/>
          <w:szCs w:val="24"/>
        </w:rPr>
      </w:pPr>
      <w:r w:rsidRPr="000D52B0">
        <w:rPr>
          <w:rFonts w:ascii="Times New Roman" w:hAnsi="Times New Roman" w:cs="Times New Roman"/>
          <w:b/>
          <w:sz w:val="24"/>
          <w:szCs w:val="24"/>
        </w:rPr>
        <w:t xml:space="preserve">Comisariatul Județean al Gărzii Naționale de Mediu </w:t>
      </w:r>
      <w:r w:rsidRPr="000D52B0">
        <w:rPr>
          <w:rFonts w:ascii="Times New Roman" w:hAnsi="Times New Roman" w:cs="Times New Roman"/>
          <w:sz w:val="24"/>
          <w:szCs w:val="24"/>
        </w:rPr>
        <w:t xml:space="preserve">- având ca atribuții urmărirea și controlul aplicării de către persoanele fizice și juridice a reglementărilor privind </w:t>
      </w:r>
      <w:r w:rsidR="000D52B0" w:rsidRPr="000D52B0">
        <w:rPr>
          <w:rFonts w:ascii="Times New Roman" w:hAnsi="Times New Roman" w:cs="Times New Roman"/>
          <w:sz w:val="24"/>
          <w:szCs w:val="24"/>
        </w:rPr>
        <w:t>igienizarea</w:t>
      </w:r>
      <w:r w:rsidRPr="000D52B0">
        <w:rPr>
          <w:rFonts w:ascii="Times New Roman" w:hAnsi="Times New Roman" w:cs="Times New Roman"/>
          <w:sz w:val="24"/>
          <w:szCs w:val="24"/>
        </w:rPr>
        <w:t xml:space="preserve"> periodică a punctelor gospodărești unde se adăpostesc insectele și rozătoarele, formând  focare de infecție, dar și aplicarea de sancțiuni contravenționale pentru încălcările prevederilor actelor normative în domeniul protecției mediului; </w:t>
      </w:r>
    </w:p>
    <w:p w:rsidR="000D52B0" w:rsidRPr="000D52B0" w:rsidRDefault="00445778" w:rsidP="000D52B0">
      <w:pPr>
        <w:pStyle w:val="ListParagraph"/>
        <w:numPr>
          <w:ilvl w:val="0"/>
          <w:numId w:val="39"/>
        </w:numPr>
        <w:spacing w:after="0" w:line="240" w:lineRule="auto"/>
        <w:ind w:left="0" w:firstLine="360"/>
        <w:jc w:val="both"/>
        <w:rPr>
          <w:rFonts w:ascii="Times New Roman" w:hAnsi="Times New Roman" w:cs="Times New Roman"/>
          <w:sz w:val="24"/>
          <w:szCs w:val="24"/>
        </w:rPr>
      </w:pPr>
      <w:r w:rsidRPr="000D52B0">
        <w:rPr>
          <w:rFonts w:ascii="Times New Roman" w:hAnsi="Times New Roman" w:cs="Times New Roman"/>
          <w:b/>
          <w:sz w:val="24"/>
          <w:szCs w:val="24"/>
        </w:rPr>
        <w:t xml:space="preserve">Agenția pentru Protecția Mediului </w:t>
      </w:r>
      <w:r w:rsidR="00EB52BA" w:rsidRPr="000D52B0">
        <w:rPr>
          <w:rFonts w:ascii="Times New Roman" w:hAnsi="Times New Roman" w:cs="Times New Roman"/>
          <w:b/>
          <w:sz w:val="24"/>
          <w:szCs w:val="24"/>
        </w:rPr>
        <w:t>Covsana</w:t>
      </w:r>
      <w:r w:rsidRPr="000D52B0">
        <w:rPr>
          <w:rFonts w:ascii="Times New Roman" w:hAnsi="Times New Roman" w:cs="Times New Roman"/>
          <w:b/>
          <w:sz w:val="24"/>
          <w:szCs w:val="24"/>
        </w:rPr>
        <w:t xml:space="preserve"> </w:t>
      </w:r>
      <w:r w:rsidRPr="000D52B0">
        <w:rPr>
          <w:rFonts w:ascii="Times New Roman" w:hAnsi="Times New Roman" w:cs="Times New Roman"/>
          <w:sz w:val="24"/>
          <w:szCs w:val="24"/>
        </w:rPr>
        <w:t xml:space="preserve">- printre atribuțiile căreia se regăsesc coordonarea și urmărirea stadiului de îndeplinire al obiectivelor din strategia de protecție a mediului; </w:t>
      </w:r>
    </w:p>
    <w:p w:rsidR="000D52B0" w:rsidRPr="000D52B0" w:rsidRDefault="00445778" w:rsidP="000D52B0">
      <w:pPr>
        <w:pStyle w:val="ListParagraph"/>
        <w:numPr>
          <w:ilvl w:val="0"/>
          <w:numId w:val="39"/>
        </w:numPr>
        <w:spacing w:after="0" w:line="240" w:lineRule="auto"/>
        <w:ind w:left="0" w:firstLine="360"/>
        <w:jc w:val="both"/>
        <w:rPr>
          <w:rFonts w:ascii="Times New Roman" w:hAnsi="Times New Roman" w:cs="Times New Roman"/>
          <w:sz w:val="24"/>
          <w:szCs w:val="24"/>
        </w:rPr>
      </w:pPr>
      <w:r w:rsidRPr="000D52B0">
        <w:rPr>
          <w:rFonts w:ascii="Times New Roman" w:hAnsi="Times New Roman" w:cs="Times New Roman"/>
          <w:b/>
          <w:sz w:val="24"/>
          <w:szCs w:val="24"/>
        </w:rPr>
        <w:t xml:space="preserve">Direcția de Sănătate Publică </w:t>
      </w:r>
      <w:r w:rsidR="00EB52BA" w:rsidRPr="000D52B0">
        <w:rPr>
          <w:rFonts w:ascii="Times New Roman" w:hAnsi="Times New Roman" w:cs="Times New Roman"/>
          <w:b/>
          <w:sz w:val="24"/>
          <w:szCs w:val="24"/>
        </w:rPr>
        <w:t xml:space="preserve">Covasna </w:t>
      </w:r>
      <w:r w:rsidRPr="000D52B0">
        <w:rPr>
          <w:rFonts w:ascii="Times New Roman" w:hAnsi="Times New Roman" w:cs="Times New Roman"/>
          <w:sz w:val="24"/>
          <w:szCs w:val="24"/>
        </w:rPr>
        <w:t>- are ca scop realizarea controlului de stat cu privire la respectare</w:t>
      </w:r>
      <w:r w:rsidR="00CC2C6B">
        <w:rPr>
          <w:rFonts w:ascii="Times New Roman" w:hAnsi="Times New Roman" w:cs="Times New Roman"/>
          <w:sz w:val="24"/>
          <w:szCs w:val="24"/>
        </w:rPr>
        <w:t xml:space="preserve">a condițiilor </w:t>
      </w:r>
      <w:r w:rsidRPr="000D52B0">
        <w:rPr>
          <w:rFonts w:ascii="Times New Roman" w:hAnsi="Times New Roman" w:cs="Times New Roman"/>
          <w:sz w:val="24"/>
          <w:szCs w:val="24"/>
        </w:rPr>
        <w:t xml:space="preserve">igienico-sanitare prevăzute de reglementările legale în domeniul sănătății publice; </w:t>
      </w:r>
    </w:p>
    <w:p w:rsidR="00445778" w:rsidRPr="000D52B0" w:rsidRDefault="00445778" w:rsidP="000D52B0">
      <w:pPr>
        <w:pStyle w:val="ListParagraph"/>
        <w:numPr>
          <w:ilvl w:val="0"/>
          <w:numId w:val="39"/>
        </w:numPr>
        <w:spacing w:after="0" w:line="240" w:lineRule="auto"/>
        <w:ind w:left="0" w:firstLine="360"/>
        <w:jc w:val="both"/>
        <w:rPr>
          <w:rFonts w:ascii="Times New Roman" w:hAnsi="Times New Roman" w:cs="Times New Roman"/>
          <w:sz w:val="24"/>
          <w:szCs w:val="24"/>
        </w:rPr>
      </w:pPr>
      <w:r w:rsidRPr="000D52B0">
        <w:rPr>
          <w:rFonts w:ascii="Times New Roman" w:hAnsi="Times New Roman" w:cs="Times New Roman"/>
          <w:b/>
          <w:sz w:val="24"/>
          <w:szCs w:val="24"/>
        </w:rPr>
        <w:t xml:space="preserve">Autoritatea Națională de Reglementare pentru Serviciile Comunitare –ANRSC – </w:t>
      </w:r>
      <w:r w:rsidRPr="000D52B0">
        <w:rPr>
          <w:rFonts w:ascii="Times New Roman" w:hAnsi="Times New Roman" w:cs="Times New Roman"/>
          <w:sz w:val="24"/>
          <w:szCs w:val="24"/>
        </w:rPr>
        <w:t xml:space="preserve">are ca scop reglementarea și monitorizarea, la nivel central, a activităților din domeniul serviciilor comunitare de utilități publice aflate în atribuțiile sale. </w:t>
      </w:r>
    </w:p>
    <w:p w:rsidR="00445778" w:rsidRPr="00684227" w:rsidRDefault="00445778" w:rsidP="00684227">
      <w:pPr>
        <w:pStyle w:val="ListParagraph"/>
        <w:numPr>
          <w:ilvl w:val="0"/>
          <w:numId w:val="36"/>
        </w:numPr>
        <w:tabs>
          <w:tab w:val="center" w:pos="797"/>
          <w:tab w:val="center" w:pos="3684"/>
        </w:tabs>
        <w:spacing w:after="0" w:line="240" w:lineRule="auto"/>
        <w:jc w:val="both"/>
        <w:rPr>
          <w:rFonts w:ascii="Times New Roman" w:hAnsi="Times New Roman" w:cs="Times New Roman"/>
          <w:sz w:val="24"/>
          <w:szCs w:val="24"/>
        </w:rPr>
      </w:pPr>
      <w:r w:rsidRPr="00684227">
        <w:rPr>
          <w:rFonts w:ascii="Times New Roman" w:hAnsi="Times New Roman" w:cs="Times New Roman"/>
          <w:sz w:val="24"/>
          <w:szCs w:val="24"/>
        </w:rPr>
        <w:t xml:space="preserve">Analiza nevoilor diferitelor grupuri interesate. </w:t>
      </w:r>
    </w:p>
    <w:p w:rsidR="00445778" w:rsidRPr="00B33940" w:rsidRDefault="00445778" w:rsidP="00B33940">
      <w:pPr>
        <w:spacing w:after="0" w:line="240" w:lineRule="auto"/>
        <w:ind w:left="0" w:firstLine="720"/>
        <w:rPr>
          <w:szCs w:val="24"/>
        </w:rPr>
      </w:pPr>
      <w:r w:rsidRPr="00B33940">
        <w:rPr>
          <w:szCs w:val="24"/>
        </w:rPr>
        <w:t xml:space="preserve">În general, rozătoarele și insectele se numără printre obiectivele recunoscute ca fiind printre cele mai mari generatoare de impact și risc pentru mediu și sănătatea publică. </w:t>
      </w:r>
    </w:p>
    <w:p w:rsidR="00445778" w:rsidRPr="00B33940" w:rsidRDefault="00445778" w:rsidP="00B33940">
      <w:pPr>
        <w:spacing w:after="0" w:line="240" w:lineRule="auto"/>
        <w:ind w:left="0" w:firstLine="720"/>
        <w:rPr>
          <w:szCs w:val="24"/>
        </w:rPr>
      </w:pPr>
      <w:r w:rsidRPr="00B33940">
        <w:rPr>
          <w:szCs w:val="24"/>
        </w:rPr>
        <w:t xml:space="preserve">Din acest motiv, grupurile interesate în realizarea activității de deratizare, dezinsecție și dezinfecție în </w:t>
      </w:r>
      <w:r w:rsidR="00425A4E" w:rsidRPr="00B33940">
        <w:rPr>
          <w:szCs w:val="24"/>
        </w:rPr>
        <w:t>m</w:t>
      </w:r>
      <w:r w:rsidR="00EB52BA" w:rsidRPr="00B33940">
        <w:rPr>
          <w:szCs w:val="24"/>
        </w:rPr>
        <w:t>unicipiul Sfântu Gheorghe</w:t>
      </w:r>
      <w:r w:rsidRPr="00B33940">
        <w:rPr>
          <w:szCs w:val="24"/>
        </w:rPr>
        <w:t xml:space="preserve">, au diverse nevoi, care vor fi analizate în cele ce urmează: </w:t>
      </w:r>
    </w:p>
    <w:p w:rsidR="00445778" w:rsidRPr="00684227" w:rsidRDefault="00445778" w:rsidP="00684227">
      <w:pPr>
        <w:pStyle w:val="ListParagraph"/>
        <w:numPr>
          <w:ilvl w:val="0"/>
          <w:numId w:val="40"/>
        </w:numPr>
        <w:spacing w:after="0" w:line="240" w:lineRule="auto"/>
        <w:jc w:val="both"/>
        <w:rPr>
          <w:rFonts w:ascii="Times New Roman" w:hAnsi="Times New Roman" w:cs="Times New Roman"/>
          <w:sz w:val="24"/>
          <w:szCs w:val="24"/>
        </w:rPr>
      </w:pPr>
      <w:r w:rsidRPr="00684227">
        <w:rPr>
          <w:rFonts w:ascii="Times New Roman" w:hAnsi="Times New Roman" w:cs="Times New Roman"/>
          <w:sz w:val="24"/>
          <w:szCs w:val="24"/>
        </w:rPr>
        <w:t xml:space="preserve">Populația </w:t>
      </w:r>
      <w:r w:rsidR="00425A4E" w:rsidRPr="00684227">
        <w:rPr>
          <w:rFonts w:ascii="Times New Roman" w:hAnsi="Times New Roman" w:cs="Times New Roman"/>
          <w:sz w:val="24"/>
          <w:szCs w:val="24"/>
        </w:rPr>
        <w:t>m</w:t>
      </w:r>
      <w:r w:rsidR="00EB52BA" w:rsidRPr="00684227">
        <w:rPr>
          <w:rFonts w:ascii="Times New Roman" w:hAnsi="Times New Roman" w:cs="Times New Roman"/>
          <w:sz w:val="24"/>
          <w:szCs w:val="24"/>
        </w:rPr>
        <w:t>unicipiului Sfântu Gheorghe</w:t>
      </w:r>
      <w:r w:rsidRPr="00684227">
        <w:rPr>
          <w:rFonts w:ascii="Times New Roman" w:hAnsi="Times New Roman" w:cs="Times New Roman"/>
          <w:sz w:val="24"/>
          <w:szCs w:val="24"/>
        </w:rPr>
        <w:t xml:space="preserve"> are o serie de dorințe și nevoi, cum ar fi: </w:t>
      </w:r>
    </w:p>
    <w:p w:rsidR="00684227" w:rsidRPr="00684227" w:rsidRDefault="00445778" w:rsidP="00684227">
      <w:pPr>
        <w:pStyle w:val="ListParagraph"/>
        <w:numPr>
          <w:ilvl w:val="0"/>
          <w:numId w:val="41"/>
        </w:numPr>
        <w:spacing w:after="0" w:line="240" w:lineRule="auto"/>
        <w:jc w:val="both"/>
        <w:rPr>
          <w:rFonts w:ascii="Times New Roman" w:hAnsi="Times New Roman" w:cs="Times New Roman"/>
          <w:sz w:val="24"/>
          <w:szCs w:val="24"/>
        </w:rPr>
      </w:pPr>
      <w:r w:rsidRPr="00684227">
        <w:rPr>
          <w:rFonts w:ascii="Times New Roman" w:hAnsi="Times New Roman" w:cs="Times New Roman"/>
          <w:sz w:val="24"/>
          <w:szCs w:val="24"/>
        </w:rPr>
        <w:t xml:space="preserve">să se plimbe și să se recreeze în zone curate fără insecte și rozătoare; </w:t>
      </w:r>
    </w:p>
    <w:p w:rsidR="00684227" w:rsidRPr="00684227" w:rsidRDefault="00445778" w:rsidP="00684227">
      <w:pPr>
        <w:pStyle w:val="ListParagraph"/>
        <w:numPr>
          <w:ilvl w:val="0"/>
          <w:numId w:val="41"/>
        </w:numPr>
        <w:spacing w:after="0" w:line="240" w:lineRule="auto"/>
        <w:jc w:val="both"/>
        <w:rPr>
          <w:rFonts w:ascii="Times New Roman" w:hAnsi="Times New Roman" w:cs="Times New Roman"/>
          <w:sz w:val="24"/>
          <w:szCs w:val="24"/>
        </w:rPr>
      </w:pPr>
      <w:r w:rsidRPr="00684227">
        <w:rPr>
          <w:rFonts w:ascii="Times New Roman" w:hAnsi="Times New Roman" w:cs="Times New Roman"/>
          <w:sz w:val="24"/>
          <w:szCs w:val="24"/>
        </w:rPr>
        <w:t xml:space="preserve">să circule pe străzi curate; </w:t>
      </w:r>
    </w:p>
    <w:p w:rsidR="00684227" w:rsidRPr="00684227" w:rsidRDefault="00445778" w:rsidP="00684227">
      <w:pPr>
        <w:pStyle w:val="ListParagraph"/>
        <w:numPr>
          <w:ilvl w:val="0"/>
          <w:numId w:val="41"/>
        </w:numPr>
        <w:spacing w:after="0" w:line="240" w:lineRule="auto"/>
        <w:ind w:left="0" w:firstLine="360"/>
        <w:jc w:val="both"/>
        <w:rPr>
          <w:rFonts w:ascii="Times New Roman" w:hAnsi="Times New Roman" w:cs="Times New Roman"/>
          <w:sz w:val="24"/>
          <w:szCs w:val="24"/>
        </w:rPr>
      </w:pPr>
      <w:r w:rsidRPr="00684227">
        <w:rPr>
          <w:rFonts w:ascii="Times New Roman" w:hAnsi="Times New Roman" w:cs="Times New Roman"/>
          <w:sz w:val="24"/>
          <w:szCs w:val="24"/>
        </w:rPr>
        <w:t xml:space="preserve">în perioada verii, în zilele toride, să se recreeze în zonele de agrement fără a purta grija țânțarilor, rozătoarelor și a insectelor; </w:t>
      </w:r>
    </w:p>
    <w:p w:rsidR="00445778" w:rsidRPr="00684227" w:rsidRDefault="00445778" w:rsidP="00684227">
      <w:pPr>
        <w:pStyle w:val="ListParagraph"/>
        <w:numPr>
          <w:ilvl w:val="0"/>
          <w:numId w:val="41"/>
        </w:numPr>
        <w:spacing w:after="0" w:line="240" w:lineRule="auto"/>
        <w:ind w:left="0" w:firstLine="360"/>
        <w:jc w:val="both"/>
        <w:rPr>
          <w:rFonts w:ascii="Times New Roman" w:hAnsi="Times New Roman" w:cs="Times New Roman"/>
          <w:sz w:val="24"/>
          <w:szCs w:val="24"/>
        </w:rPr>
      </w:pPr>
      <w:r w:rsidRPr="00684227">
        <w:rPr>
          <w:rFonts w:ascii="Times New Roman" w:hAnsi="Times New Roman" w:cs="Times New Roman"/>
          <w:sz w:val="24"/>
          <w:szCs w:val="24"/>
        </w:rPr>
        <w:t xml:space="preserve">evitarea transmiterii unor boli de la rozătoare și insecte către oameni și prevenirea răspândirii lor către populație. </w:t>
      </w:r>
    </w:p>
    <w:p w:rsidR="00445778" w:rsidRPr="008152DE" w:rsidRDefault="00EB52BA" w:rsidP="008152DE">
      <w:pPr>
        <w:pStyle w:val="ListParagraph"/>
        <w:numPr>
          <w:ilvl w:val="0"/>
          <w:numId w:val="40"/>
        </w:numPr>
        <w:spacing w:after="0" w:line="240" w:lineRule="auto"/>
        <w:jc w:val="both"/>
        <w:rPr>
          <w:rFonts w:ascii="Times New Roman" w:hAnsi="Times New Roman" w:cs="Times New Roman"/>
          <w:sz w:val="24"/>
          <w:szCs w:val="24"/>
        </w:rPr>
      </w:pPr>
      <w:r w:rsidRPr="008152DE">
        <w:rPr>
          <w:rFonts w:ascii="Times New Roman" w:hAnsi="Times New Roman" w:cs="Times New Roman"/>
          <w:sz w:val="24"/>
          <w:szCs w:val="24"/>
        </w:rPr>
        <w:t>Serviciul de deratiza</w:t>
      </w:r>
      <w:r w:rsidR="00425A4E" w:rsidRPr="008152DE">
        <w:rPr>
          <w:rFonts w:ascii="Times New Roman" w:hAnsi="Times New Roman" w:cs="Times New Roman"/>
          <w:sz w:val="24"/>
          <w:szCs w:val="24"/>
        </w:rPr>
        <w:t>re, dezinsecție, dezinfecție a m</w:t>
      </w:r>
      <w:r w:rsidRPr="008152DE">
        <w:rPr>
          <w:rFonts w:ascii="Times New Roman" w:hAnsi="Times New Roman" w:cs="Times New Roman"/>
          <w:sz w:val="24"/>
          <w:szCs w:val="24"/>
        </w:rPr>
        <w:t>unicipiului</w:t>
      </w:r>
      <w:r w:rsidR="00445778" w:rsidRPr="008152DE">
        <w:rPr>
          <w:rFonts w:ascii="Times New Roman" w:hAnsi="Times New Roman" w:cs="Times New Roman"/>
          <w:sz w:val="24"/>
          <w:szCs w:val="24"/>
        </w:rPr>
        <w:t xml:space="preserve">, are ca obiective/nevoi: </w:t>
      </w:r>
    </w:p>
    <w:p w:rsidR="008152DE" w:rsidRPr="008152DE" w:rsidRDefault="00445778" w:rsidP="008152DE">
      <w:pPr>
        <w:pStyle w:val="ListParagraph"/>
        <w:numPr>
          <w:ilvl w:val="0"/>
          <w:numId w:val="42"/>
        </w:numPr>
        <w:spacing w:after="0" w:line="240" w:lineRule="auto"/>
        <w:ind w:left="0" w:firstLine="360"/>
        <w:jc w:val="both"/>
        <w:rPr>
          <w:rFonts w:ascii="Times New Roman" w:hAnsi="Times New Roman" w:cs="Times New Roman"/>
          <w:sz w:val="24"/>
          <w:szCs w:val="24"/>
        </w:rPr>
      </w:pPr>
      <w:r w:rsidRPr="008152DE">
        <w:rPr>
          <w:rFonts w:ascii="Times New Roman" w:hAnsi="Times New Roman" w:cs="Times New Roman"/>
          <w:sz w:val="24"/>
          <w:szCs w:val="24"/>
        </w:rPr>
        <w:t xml:space="preserve">îmbunătățirea condițiilor de viață ale cetățenilor prin promovarea calității și eficienței serviciilor publice de deratizare, dezinsecție și dezinfecție; </w:t>
      </w:r>
    </w:p>
    <w:p w:rsidR="008152DE" w:rsidRPr="008152DE" w:rsidRDefault="00445778" w:rsidP="008152DE">
      <w:pPr>
        <w:pStyle w:val="ListParagraph"/>
        <w:numPr>
          <w:ilvl w:val="0"/>
          <w:numId w:val="42"/>
        </w:numPr>
        <w:spacing w:after="0" w:line="240" w:lineRule="auto"/>
        <w:ind w:left="0" w:firstLine="360"/>
        <w:jc w:val="both"/>
        <w:rPr>
          <w:rFonts w:ascii="Times New Roman" w:hAnsi="Times New Roman" w:cs="Times New Roman"/>
          <w:sz w:val="24"/>
          <w:szCs w:val="24"/>
        </w:rPr>
      </w:pPr>
      <w:r w:rsidRPr="008152DE">
        <w:rPr>
          <w:rFonts w:ascii="Times New Roman" w:hAnsi="Times New Roman" w:cs="Times New Roman"/>
          <w:sz w:val="24"/>
          <w:szCs w:val="24"/>
        </w:rPr>
        <w:t xml:space="preserve">dezvoltarea durabilă a unor servicii care sa asigure protecția mediului înconjurător; </w:t>
      </w:r>
    </w:p>
    <w:p w:rsidR="008152DE" w:rsidRPr="008152DE" w:rsidRDefault="00445778" w:rsidP="008152DE">
      <w:pPr>
        <w:pStyle w:val="ListParagraph"/>
        <w:numPr>
          <w:ilvl w:val="0"/>
          <w:numId w:val="42"/>
        </w:numPr>
        <w:spacing w:after="0" w:line="240" w:lineRule="auto"/>
        <w:ind w:left="0" w:firstLine="360"/>
        <w:jc w:val="both"/>
        <w:rPr>
          <w:rFonts w:ascii="Times New Roman" w:hAnsi="Times New Roman" w:cs="Times New Roman"/>
          <w:sz w:val="24"/>
          <w:szCs w:val="24"/>
        </w:rPr>
      </w:pPr>
      <w:r w:rsidRPr="008152DE">
        <w:rPr>
          <w:rFonts w:ascii="Times New Roman" w:hAnsi="Times New Roman" w:cs="Times New Roman"/>
          <w:sz w:val="24"/>
          <w:szCs w:val="24"/>
        </w:rPr>
        <w:t xml:space="preserve">organizarea serviciilor publice de dezinsecție, dezinfecție și deratizare astfel încât să satisfacă nevoile populației, ale instituțiilor publice și agenților economici; </w:t>
      </w:r>
    </w:p>
    <w:p w:rsidR="00445778" w:rsidRPr="008152DE" w:rsidRDefault="00445778" w:rsidP="008152DE">
      <w:pPr>
        <w:pStyle w:val="ListParagraph"/>
        <w:numPr>
          <w:ilvl w:val="0"/>
          <w:numId w:val="42"/>
        </w:numPr>
        <w:spacing w:after="0" w:line="240" w:lineRule="auto"/>
        <w:ind w:left="0" w:firstLine="360"/>
        <w:jc w:val="both"/>
        <w:rPr>
          <w:rFonts w:ascii="Times New Roman" w:hAnsi="Times New Roman" w:cs="Times New Roman"/>
          <w:sz w:val="24"/>
          <w:szCs w:val="24"/>
        </w:rPr>
      </w:pPr>
      <w:r w:rsidRPr="008152DE">
        <w:rPr>
          <w:rFonts w:ascii="Times New Roman" w:hAnsi="Times New Roman" w:cs="Times New Roman"/>
          <w:sz w:val="24"/>
          <w:szCs w:val="24"/>
        </w:rPr>
        <w:t xml:space="preserve">realizarea serviciului de dezinsecție, dezinfecție și deratizare de calitate, pe o suprafață cât mai mare a domeniului public până la acoperirea întregului oraș, cu costuri minime. </w:t>
      </w:r>
    </w:p>
    <w:p w:rsidR="00C606EF" w:rsidRPr="00C606EF" w:rsidRDefault="00445778" w:rsidP="00C606EF">
      <w:pPr>
        <w:pStyle w:val="ListParagraph"/>
        <w:numPr>
          <w:ilvl w:val="0"/>
          <w:numId w:val="40"/>
        </w:numPr>
        <w:spacing w:after="0" w:line="240" w:lineRule="auto"/>
        <w:ind w:left="0" w:firstLine="360"/>
        <w:jc w:val="both"/>
        <w:rPr>
          <w:rFonts w:ascii="Times New Roman" w:hAnsi="Times New Roman" w:cs="Times New Roman"/>
          <w:sz w:val="24"/>
          <w:szCs w:val="24"/>
        </w:rPr>
      </w:pPr>
      <w:r w:rsidRPr="00C606EF">
        <w:rPr>
          <w:rFonts w:ascii="Times New Roman" w:hAnsi="Times New Roman" w:cs="Times New Roman"/>
          <w:sz w:val="24"/>
          <w:szCs w:val="24"/>
        </w:rPr>
        <w:t xml:space="preserve">Toate instituțiile menționate mai sus: Garda de Mediu, Agenția Pentru Protecția Mediului, Autoritatea de Sănătate Publică, Autoritatea Națională de Reglementare pentru Serviciile Comunitare-A.N.R.S.C., sunt interesate de: </w:t>
      </w:r>
    </w:p>
    <w:p w:rsidR="00C606EF" w:rsidRPr="00C606EF" w:rsidRDefault="00445778" w:rsidP="00C606EF">
      <w:pPr>
        <w:pStyle w:val="ListParagraph"/>
        <w:numPr>
          <w:ilvl w:val="0"/>
          <w:numId w:val="43"/>
        </w:numPr>
        <w:spacing w:after="0" w:line="240" w:lineRule="auto"/>
        <w:jc w:val="both"/>
        <w:rPr>
          <w:rFonts w:ascii="Times New Roman" w:hAnsi="Times New Roman" w:cs="Times New Roman"/>
          <w:sz w:val="24"/>
          <w:szCs w:val="24"/>
        </w:rPr>
      </w:pPr>
      <w:r w:rsidRPr="00C606EF">
        <w:rPr>
          <w:rFonts w:ascii="Times New Roman" w:hAnsi="Times New Roman" w:cs="Times New Roman"/>
          <w:sz w:val="24"/>
          <w:szCs w:val="24"/>
        </w:rPr>
        <w:t xml:space="preserve">îmbunătățirea calității vieții cetățenilor prin menținerea unui climat de igienă; </w:t>
      </w:r>
    </w:p>
    <w:p w:rsidR="00C606EF" w:rsidRPr="00C606EF" w:rsidRDefault="00445778" w:rsidP="00C606EF">
      <w:pPr>
        <w:pStyle w:val="ListParagraph"/>
        <w:numPr>
          <w:ilvl w:val="0"/>
          <w:numId w:val="43"/>
        </w:numPr>
        <w:spacing w:after="0" w:line="240" w:lineRule="auto"/>
        <w:jc w:val="both"/>
        <w:rPr>
          <w:rFonts w:ascii="Times New Roman" w:hAnsi="Times New Roman" w:cs="Times New Roman"/>
          <w:sz w:val="24"/>
          <w:szCs w:val="24"/>
        </w:rPr>
      </w:pPr>
      <w:r w:rsidRPr="00C606EF">
        <w:rPr>
          <w:rFonts w:ascii="Times New Roman" w:hAnsi="Times New Roman" w:cs="Times New Roman"/>
          <w:sz w:val="24"/>
          <w:szCs w:val="24"/>
        </w:rPr>
        <w:t xml:space="preserve">protejarea mediului înconjurător; </w:t>
      </w:r>
    </w:p>
    <w:p w:rsidR="00445778" w:rsidRPr="00C606EF" w:rsidRDefault="00445778" w:rsidP="00C606EF">
      <w:pPr>
        <w:pStyle w:val="ListParagraph"/>
        <w:numPr>
          <w:ilvl w:val="0"/>
          <w:numId w:val="43"/>
        </w:numPr>
        <w:spacing w:after="0" w:line="240" w:lineRule="auto"/>
        <w:jc w:val="both"/>
        <w:rPr>
          <w:rFonts w:ascii="Times New Roman" w:hAnsi="Times New Roman" w:cs="Times New Roman"/>
          <w:sz w:val="24"/>
          <w:szCs w:val="24"/>
        </w:rPr>
      </w:pPr>
      <w:r w:rsidRPr="00C606EF">
        <w:rPr>
          <w:rFonts w:ascii="Times New Roman" w:hAnsi="Times New Roman" w:cs="Times New Roman"/>
          <w:sz w:val="24"/>
          <w:szCs w:val="24"/>
        </w:rPr>
        <w:t xml:space="preserve">protecția stării de sănătate a locuitorilor </w:t>
      </w:r>
      <w:r w:rsidR="00E65A7B" w:rsidRPr="00C606EF">
        <w:rPr>
          <w:rFonts w:ascii="Times New Roman" w:hAnsi="Times New Roman" w:cs="Times New Roman"/>
          <w:sz w:val="24"/>
          <w:szCs w:val="24"/>
        </w:rPr>
        <w:t>municipiului Sfântu Gheorghe</w:t>
      </w:r>
      <w:r w:rsidRPr="00C606EF">
        <w:rPr>
          <w:rFonts w:ascii="Times New Roman" w:hAnsi="Times New Roman" w:cs="Times New Roman"/>
          <w:sz w:val="24"/>
          <w:szCs w:val="24"/>
        </w:rPr>
        <w:t xml:space="preserve">. </w:t>
      </w:r>
    </w:p>
    <w:p w:rsidR="00565878" w:rsidRPr="00C606EF" w:rsidRDefault="005A2A5F" w:rsidP="005A2A5F">
      <w:pPr>
        <w:spacing w:after="160" w:line="259" w:lineRule="auto"/>
        <w:ind w:left="0" w:firstLine="0"/>
        <w:jc w:val="left"/>
        <w:rPr>
          <w:szCs w:val="24"/>
        </w:rPr>
      </w:pPr>
      <w:r>
        <w:rPr>
          <w:szCs w:val="24"/>
        </w:rPr>
        <w:br w:type="page"/>
      </w:r>
    </w:p>
    <w:p w:rsidR="00445778" w:rsidRPr="00B33940" w:rsidRDefault="00445778" w:rsidP="00B33940">
      <w:pPr>
        <w:spacing w:after="0" w:line="240" w:lineRule="auto"/>
        <w:ind w:left="0" w:firstLine="0"/>
        <w:rPr>
          <w:szCs w:val="24"/>
        </w:rPr>
      </w:pPr>
      <w:r w:rsidRPr="00B33940">
        <w:rPr>
          <w:szCs w:val="24"/>
        </w:rPr>
        <w:lastRenderedPageBreak/>
        <w:t xml:space="preserve"> </w:t>
      </w:r>
      <w:r w:rsidR="009E469D" w:rsidRPr="00B33940">
        <w:rPr>
          <w:b/>
          <w:szCs w:val="24"/>
        </w:rPr>
        <w:t xml:space="preserve">CAPITOLUL. </w:t>
      </w:r>
      <w:r w:rsidRPr="00B33940">
        <w:rPr>
          <w:b/>
          <w:szCs w:val="24"/>
        </w:rPr>
        <w:t>IX.</w:t>
      </w:r>
      <w:r w:rsidRPr="00B33940">
        <w:rPr>
          <w:rFonts w:eastAsia="Arial"/>
          <w:b/>
          <w:szCs w:val="24"/>
        </w:rPr>
        <w:t xml:space="preserve"> </w:t>
      </w:r>
      <w:r w:rsidRPr="00B33940">
        <w:rPr>
          <w:b/>
          <w:szCs w:val="24"/>
        </w:rPr>
        <w:t xml:space="preserve">Beneficiile acordării gestiunii delegate </w:t>
      </w:r>
    </w:p>
    <w:p w:rsidR="00445778" w:rsidRPr="00B33940" w:rsidRDefault="00445778" w:rsidP="00B33940">
      <w:pPr>
        <w:spacing w:after="0" w:line="240" w:lineRule="auto"/>
        <w:ind w:left="0" w:firstLine="0"/>
        <w:rPr>
          <w:szCs w:val="24"/>
        </w:rPr>
      </w:pPr>
      <w:r w:rsidRPr="00B33940">
        <w:rPr>
          <w:b/>
          <w:szCs w:val="24"/>
        </w:rPr>
        <w:t xml:space="preserve"> </w:t>
      </w:r>
      <w:r w:rsidR="00D03200">
        <w:rPr>
          <w:b/>
          <w:szCs w:val="24"/>
        </w:rPr>
        <w:tab/>
      </w:r>
      <w:r w:rsidRPr="00B33940">
        <w:rPr>
          <w:b/>
          <w:szCs w:val="24"/>
        </w:rPr>
        <w:t>a</w:t>
      </w:r>
      <w:r w:rsidRPr="00B33940">
        <w:rPr>
          <w:szCs w:val="24"/>
        </w:rPr>
        <w:t>.</w:t>
      </w:r>
      <w:r w:rsidR="00D03200">
        <w:rPr>
          <w:rFonts w:eastAsia="Arial"/>
          <w:szCs w:val="24"/>
        </w:rPr>
        <w:t xml:space="preserve"> </w:t>
      </w:r>
      <w:r w:rsidRPr="00D03200">
        <w:rPr>
          <w:b/>
          <w:szCs w:val="24"/>
        </w:rPr>
        <w:t>Costul serviciilor</w:t>
      </w:r>
      <w:r w:rsidRPr="00B33940">
        <w:rPr>
          <w:szCs w:val="24"/>
        </w:rPr>
        <w:t xml:space="preserve"> </w:t>
      </w:r>
    </w:p>
    <w:p w:rsidR="00445778" w:rsidRPr="00B33940" w:rsidRDefault="00445778" w:rsidP="00B33940">
      <w:pPr>
        <w:spacing w:after="0" w:line="240" w:lineRule="auto"/>
        <w:ind w:left="0" w:firstLine="720"/>
        <w:rPr>
          <w:szCs w:val="24"/>
        </w:rPr>
      </w:pPr>
      <w:r w:rsidRPr="00B33940">
        <w:rPr>
          <w:szCs w:val="24"/>
        </w:rPr>
        <w:t xml:space="preserve">Prin delegarea gestiunii serviciului public de dezinsecție, dezinfecție și deratizare se va putea obține raportul optim între tarife mici și calitate ridicată a serviciilor. </w:t>
      </w:r>
    </w:p>
    <w:p w:rsidR="00445778" w:rsidRPr="00B33940" w:rsidRDefault="00445778" w:rsidP="00B33940">
      <w:pPr>
        <w:pStyle w:val="Heading3"/>
        <w:tabs>
          <w:tab w:val="center" w:pos="0"/>
          <w:tab w:val="center" w:pos="142"/>
          <w:tab w:val="left" w:pos="284"/>
        </w:tabs>
        <w:spacing w:after="0" w:line="240" w:lineRule="auto"/>
        <w:ind w:left="0" w:right="0" w:firstLine="0"/>
        <w:jc w:val="both"/>
        <w:rPr>
          <w:szCs w:val="24"/>
        </w:rPr>
      </w:pPr>
      <w:r w:rsidRPr="00B33940">
        <w:rPr>
          <w:rFonts w:eastAsia="Calibri"/>
          <w:b w:val="0"/>
          <w:szCs w:val="24"/>
        </w:rPr>
        <w:tab/>
      </w:r>
      <w:r w:rsidR="00D03200">
        <w:rPr>
          <w:rFonts w:eastAsia="Calibri"/>
          <w:b w:val="0"/>
          <w:szCs w:val="24"/>
        </w:rPr>
        <w:tab/>
      </w:r>
      <w:r w:rsidR="00D03200">
        <w:rPr>
          <w:rFonts w:eastAsia="Calibri"/>
          <w:b w:val="0"/>
          <w:szCs w:val="24"/>
        </w:rPr>
        <w:tab/>
      </w:r>
      <w:r w:rsidRPr="00B33940">
        <w:rPr>
          <w:szCs w:val="24"/>
        </w:rPr>
        <w:t>b.</w:t>
      </w:r>
      <w:r w:rsidR="00D03200">
        <w:rPr>
          <w:rFonts w:eastAsia="Arial"/>
          <w:szCs w:val="24"/>
        </w:rPr>
        <w:t xml:space="preserve"> </w:t>
      </w:r>
      <w:r w:rsidRPr="00B33940">
        <w:rPr>
          <w:szCs w:val="24"/>
        </w:rPr>
        <w:t xml:space="preserve">Calitatea serviciilor </w:t>
      </w:r>
    </w:p>
    <w:p w:rsidR="00445778" w:rsidRPr="00B33940" w:rsidRDefault="00445778" w:rsidP="00B33940">
      <w:pPr>
        <w:spacing w:after="0" w:line="240" w:lineRule="auto"/>
        <w:ind w:left="0" w:firstLine="708"/>
        <w:rPr>
          <w:szCs w:val="24"/>
        </w:rPr>
      </w:pPr>
      <w:r w:rsidRPr="00B33940">
        <w:rPr>
          <w:szCs w:val="24"/>
        </w:rPr>
        <w:t xml:space="preserve">În contractul de delegare a gestiunii a serviciului  public se vor stabili  criterii  de performanță care vor înlesni evaluarea de către </w:t>
      </w:r>
      <w:r w:rsidR="00D03200" w:rsidRPr="00B33940">
        <w:rPr>
          <w:szCs w:val="24"/>
        </w:rPr>
        <w:t>Primăria</w:t>
      </w:r>
      <w:r w:rsidRPr="00B33940">
        <w:rPr>
          <w:szCs w:val="24"/>
        </w:rPr>
        <w:t xml:space="preserve"> </w:t>
      </w:r>
      <w:r w:rsidR="00241CF7" w:rsidRPr="00B33940">
        <w:rPr>
          <w:szCs w:val="24"/>
        </w:rPr>
        <w:t>m</w:t>
      </w:r>
      <w:r w:rsidR="00EB52BA" w:rsidRPr="00B33940">
        <w:rPr>
          <w:szCs w:val="24"/>
        </w:rPr>
        <w:t>unicipiului Sfântu Gheorghe</w:t>
      </w:r>
      <w:r w:rsidRPr="00B33940">
        <w:rPr>
          <w:szCs w:val="24"/>
        </w:rPr>
        <w:t xml:space="preserve"> a calității serviciilor realizate. În plus vor fi stabilite penalizări care vor motiva operatorul să efectueze </w:t>
      </w:r>
      <w:r w:rsidR="008056DE">
        <w:rPr>
          <w:szCs w:val="24"/>
        </w:rPr>
        <w:t xml:space="preserve">servicii </w:t>
      </w:r>
      <w:r w:rsidRPr="00B33940">
        <w:rPr>
          <w:szCs w:val="24"/>
        </w:rPr>
        <w:t xml:space="preserve">de calitate. </w:t>
      </w:r>
    </w:p>
    <w:p w:rsidR="00445778" w:rsidRPr="00B33940" w:rsidRDefault="007C05FB" w:rsidP="00B33940">
      <w:pPr>
        <w:spacing w:after="0" w:line="240" w:lineRule="auto"/>
        <w:ind w:left="0" w:firstLine="0"/>
        <w:rPr>
          <w:szCs w:val="24"/>
        </w:rPr>
      </w:pPr>
      <w:r w:rsidRPr="00B33940">
        <w:rPr>
          <w:szCs w:val="24"/>
        </w:rPr>
        <w:tab/>
      </w:r>
      <w:r w:rsidR="00445778" w:rsidRPr="00B33940">
        <w:rPr>
          <w:szCs w:val="24"/>
        </w:rPr>
        <w:t xml:space="preserve">Operatorul va aplica tratamentele necesare în timp util în zonele puternic infestate ori de câte ori este nevoie. </w:t>
      </w:r>
    </w:p>
    <w:p w:rsidR="00445778" w:rsidRPr="00B33940" w:rsidRDefault="00445778" w:rsidP="00B33940">
      <w:pPr>
        <w:spacing w:after="0" w:line="240" w:lineRule="auto"/>
        <w:ind w:left="0" w:firstLine="708"/>
        <w:rPr>
          <w:szCs w:val="24"/>
        </w:rPr>
      </w:pPr>
      <w:r w:rsidRPr="00B33940">
        <w:rPr>
          <w:szCs w:val="24"/>
        </w:rPr>
        <w:t xml:space="preserve">Operatorul de dezinsecție, dezinfecție și deratizare va prezenta personal specializat/ necalificat pentru desfășurarea în bune condiții a serviciului, instruirea acestuia intrând în obligațiile operatorului. </w:t>
      </w:r>
    </w:p>
    <w:p w:rsidR="00445778" w:rsidRPr="00B33940" w:rsidRDefault="00445778" w:rsidP="00B33940">
      <w:pPr>
        <w:spacing w:after="0" w:line="240" w:lineRule="auto"/>
        <w:ind w:left="0" w:firstLine="708"/>
        <w:rPr>
          <w:szCs w:val="24"/>
        </w:rPr>
      </w:pPr>
      <w:r w:rsidRPr="00B33940">
        <w:rPr>
          <w:szCs w:val="24"/>
        </w:rPr>
        <w:t xml:space="preserve">Control și monitorizare directă și eficientă asupra modului în care este prestată activitatea de dezinsecție, dezinfecție și deratizare. </w:t>
      </w:r>
    </w:p>
    <w:p w:rsidR="00445778" w:rsidRPr="00B33940" w:rsidRDefault="00445778" w:rsidP="00B33940">
      <w:pPr>
        <w:spacing w:after="0" w:line="240" w:lineRule="auto"/>
        <w:ind w:left="0" w:firstLine="708"/>
        <w:rPr>
          <w:szCs w:val="24"/>
        </w:rPr>
      </w:pPr>
      <w:r w:rsidRPr="00B33940">
        <w:rPr>
          <w:szCs w:val="24"/>
        </w:rPr>
        <w:t xml:space="preserve">Feed-back eficient în ce privește relația beneficiar- prestator.  </w:t>
      </w:r>
    </w:p>
    <w:p w:rsidR="00445778" w:rsidRPr="00B33940" w:rsidRDefault="00445778" w:rsidP="00B33940">
      <w:pPr>
        <w:pStyle w:val="Heading3"/>
        <w:tabs>
          <w:tab w:val="center" w:pos="0"/>
          <w:tab w:val="center" w:pos="142"/>
        </w:tabs>
        <w:spacing w:after="0" w:line="240" w:lineRule="auto"/>
        <w:ind w:left="0" w:right="0" w:firstLine="0"/>
        <w:jc w:val="both"/>
        <w:rPr>
          <w:szCs w:val="24"/>
        </w:rPr>
      </w:pPr>
      <w:r w:rsidRPr="00B33940">
        <w:rPr>
          <w:rFonts w:eastAsia="Calibri"/>
          <w:b w:val="0"/>
          <w:szCs w:val="24"/>
        </w:rPr>
        <w:tab/>
      </w:r>
      <w:r w:rsidR="00D03200">
        <w:rPr>
          <w:rFonts w:eastAsia="Calibri"/>
          <w:b w:val="0"/>
          <w:szCs w:val="24"/>
        </w:rPr>
        <w:tab/>
      </w:r>
      <w:r w:rsidRPr="00B33940">
        <w:rPr>
          <w:szCs w:val="24"/>
        </w:rPr>
        <w:t>c.</w:t>
      </w:r>
      <w:r w:rsidR="00D03200">
        <w:rPr>
          <w:rFonts w:eastAsia="Arial"/>
          <w:szCs w:val="24"/>
        </w:rPr>
        <w:t xml:space="preserve"> </w:t>
      </w:r>
      <w:r w:rsidRPr="00B33940">
        <w:rPr>
          <w:szCs w:val="24"/>
        </w:rPr>
        <w:t xml:space="preserve">Cantitatea serviciilor </w:t>
      </w:r>
    </w:p>
    <w:p w:rsidR="00445778" w:rsidRPr="00B33940" w:rsidRDefault="00445778" w:rsidP="00B33940">
      <w:pPr>
        <w:spacing w:after="0" w:line="240" w:lineRule="auto"/>
        <w:ind w:left="0" w:firstLine="0"/>
        <w:rPr>
          <w:szCs w:val="24"/>
        </w:rPr>
      </w:pPr>
      <w:r w:rsidRPr="00B33940">
        <w:rPr>
          <w:b/>
          <w:szCs w:val="24"/>
        </w:rPr>
        <w:t xml:space="preserve"> </w:t>
      </w:r>
      <w:r w:rsidR="00EB52BA" w:rsidRPr="00B33940">
        <w:rPr>
          <w:b/>
          <w:szCs w:val="24"/>
        </w:rPr>
        <w:tab/>
      </w:r>
      <w:r w:rsidRPr="00B33940">
        <w:rPr>
          <w:szCs w:val="24"/>
        </w:rPr>
        <w:t>Avantajul delegării serviciului de dezinsecție, dezinfecție și deratizar</w:t>
      </w:r>
      <w:r w:rsidR="00EB52BA" w:rsidRPr="00B33940">
        <w:rPr>
          <w:szCs w:val="24"/>
        </w:rPr>
        <w:t>e prin selectarea ofertantului î</w:t>
      </w:r>
      <w:r w:rsidRPr="00B33940">
        <w:rPr>
          <w:szCs w:val="24"/>
        </w:rPr>
        <w:t xml:space="preserve">l constituie posibilitatea obținerii unor tarife cât mai mici pentru o calitate </w:t>
      </w:r>
      <w:r w:rsidR="00EB52BA" w:rsidRPr="00B33940">
        <w:rPr>
          <w:szCs w:val="24"/>
        </w:rPr>
        <w:t>r</w:t>
      </w:r>
      <w:r w:rsidRPr="00B33940">
        <w:rPr>
          <w:szCs w:val="24"/>
        </w:rPr>
        <w:t xml:space="preserve">idicată, ceea ce va putea permite </w:t>
      </w:r>
      <w:r w:rsidR="00EB52BA" w:rsidRPr="00B33940">
        <w:rPr>
          <w:szCs w:val="24"/>
        </w:rPr>
        <w:t>Municipiului Sfântu Gheorghe</w:t>
      </w:r>
      <w:r w:rsidRPr="00B33940">
        <w:rPr>
          <w:szCs w:val="24"/>
        </w:rPr>
        <w:t xml:space="preserve"> să suplimenteze domeniul public pe care se va face dezinsecție, dezinfecție și deratizare, deci și cantitatea de lucrări. </w:t>
      </w:r>
    </w:p>
    <w:p w:rsidR="00445778" w:rsidRPr="00B33940" w:rsidRDefault="00445778" w:rsidP="00B33940">
      <w:pPr>
        <w:spacing w:after="0" w:line="240" w:lineRule="auto"/>
        <w:ind w:left="0" w:firstLine="720"/>
        <w:rPr>
          <w:szCs w:val="24"/>
        </w:rPr>
      </w:pPr>
      <w:r w:rsidRPr="00B33940">
        <w:rPr>
          <w:szCs w:val="24"/>
        </w:rPr>
        <w:t xml:space="preserve">Prin delegarea gestiunii serviciului public de dezinsecție, dezinfecție și deratizare vor fi create condițiile pentru creșteri intensive ale serviciului, prin creșterea frecvenței cu care se realizează aceste operații la nivelul orașului nostru. </w:t>
      </w:r>
    </w:p>
    <w:p w:rsidR="00445778" w:rsidRPr="00B33940" w:rsidRDefault="00445778" w:rsidP="00B33940">
      <w:pPr>
        <w:spacing w:after="0" w:line="240" w:lineRule="auto"/>
        <w:ind w:left="0" w:firstLine="0"/>
        <w:rPr>
          <w:szCs w:val="24"/>
        </w:rPr>
      </w:pPr>
      <w:r w:rsidRPr="00B33940">
        <w:rPr>
          <w:b/>
          <w:szCs w:val="24"/>
        </w:rPr>
        <w:t xml:space="preserve"> </w:t>
      </w:r>
    </w:p>
    <w:p w:rsidR="00445778" w:rsidRPr="00B33940" w:rsidRDefault="00445778" w:rsidP="00B33940">
      <w:pPr>
        <w:pStyle w:val="Heading3"/>
        <w:tabs>
          <w:tab w:val="center" w:pos="544"/>
          <w:tab w:val="center" w:pos="2854"/>
        </w:tabs>
        <w:spacing w:after="0" w:line="240" w:lineRule="auto"/>
        <w:ind w:left="0" w:right="0" w:firstLine="0"/>
        <w:jc w:val="both"/>
        <w:rPr>
          <w:szCs w:val="24"/>
        </w:rPr>
      </w:pPr>
      <w:r w:rsidRPr="00B33940">
        <w:rPr>
          <w:rFonts w:eastAsia="Calibri"/>
          <w:b w:val="0"/>
          <w:szCs w:val="24"/>
        </w:rPr>
        <w:tab/>
      </w:r>
      <w:r w:rsidR="009E469D" w:rsidRPr="00B33940">
        <w:rPr>
          <w:rFonts w:eastAsia="Calibri"/>
          <w:szCs w:val="24"/>
        </w:rPr>
        <w:t>CAPITOLUL</w:t>
      </w:r>
      <w:r w:rsidR="009E469D" w:rsidRPr="00B33940">
        <w:rPr>
          <w:rFonts w:eastAsia="Calibri"/>
          <w:b w:val="0"/>
          <w:szCs w:val="24"/>
        </w:rPr>
        <w:t xml:space="preserve">. </w:t>
      </w:r>
      <w:r w:rsidRPr="00B33940">
        <w:rPr>
          <w:szCs w:val="24"/>
        </w:rPr>
        <w:t>X.</w:t>
      </w:r>
      <w:r w:rsidRPr="00B33940">
        <w:rPr>
          <w:rFonts w:eastAsia="Arial"/>
          <w:szCs w:val="24"/>
        </w:rPr>
        <w:t xml:space="preserve"> </w:t>
      </w:r>
      <w:r w:rsidRPr="00B33940">
        <w:rPr>
          <w:szCs w:val="24"/>
        </w:rPr>
        <w:t xml:space="preserve"> </w:t>
      </w:r>
      <w:r w:rsidRPr="00B33940">
        <w:rPr>
          <w:szCs w:val="24"/>
        </w:rPr>
        <w:tab/>
        <w:t xml:space="preserve">Procedura de delegare a gestiunii </w:t>
      </w:r>
    </w:p>
    <w:p w:rsidR="00445778" w:rsidRPr="00B33940" w:rsidRDefault="00445778" w:rsidP="00B33940">
      <w:pPr>
        <w:spacing w:after="0" w:line="240" w:lineRule="auto"/>
        <w:ind w:left="0" w:firstLine="708"/>
        <w:rPr>
          <w:szCs w:val="24"/>
        </w:rPr>
      </w:pPr>
      <w:r w:rsidRPr="00B33940">
        <w:rPr>
          <w:szCs w:val="24"/>
        </w:rPr>
        <w:t xml:space="preserve">În conformitate cu prevederile </w:t>
      </w:r>
      <w:r w:rsidR="00241CF7" w:rsidRPr="00B33940">
        <w:rPr>
          <w:szCs w:val="24"/>
        </w:rPr>
        <w:t>Legii</w:t>
      </w:r>
      <w:r w:rsidRPr="00B33940">
        <w:rPr>
          <w:szCs w:val="24"/>
        </w:rPr>
        <w:t xml:space="preserve"> nr. 98/2016 privind achizițiile publice, cu modificările și completările ulterioare, delegarea gestiunii serviciilor de </w:t>
      </w:r>
      <w:r w:rsidR="00EB52BA" w:rsidRPr="00B33940">
        <w:rPr>
          <w:szCs w:val="24"/>
        </w:rPr>
        <w:t>d</w:t>
      </w:r>
      <w:r w:rsidRPr="00B33940">
        <w:rPr>
          <w:szCs w:val="24"/>
        </w:rPr>
        <w:t xml:space="preserve">eratizare, dezinsecție și dezinfecție a </w:t>
      </w:r>
      <w:r w:rsidR="00097B86" w:rsidRPr="00B33940">
        <w:rPr>
          <w:szCs w:val="24"/>
        </w:rPr>
        <w:t>m</w:t>
      </w:r>
      <w:r w:rsidR="00EB52BA" w:rsidRPr="00B33940">
        <w:rPr>
          <w:szCs w:val="24"/>
        </w:rPr>
        <w:t>unicipiul Sfântu Gheorghe</w:t>
      </w:r>
      <w:r w:rsidRPr="00B33940">
        <w:rPr>
          <w:szCs w:val="24"/>
        </w:rPr>
        <w:t xml:space="preserve"> se va face prin achiziție </w:t>
      </w:r>
      <w:r w:rsidR="00241CF7" w:rsidRPr="00B33940">
        <w:rPr>
          <w:szCs w:val="24"/>
        </w:rPr>
        <w:t xml:space="preserve">publică </w:t>
      </w:r>
      <w:r w:rsidR="00977399" w:rsidRPr="00B33940">
        <w:rPr>
          <w:szCs w:val="24"/>
        </w:rPr>
        <w:t>de servicii.</w:t>
      </w:r>
    </w:p>
    <w:p w:rsidR="00445778" w:rsidRPr="00B33940" w:rsidRDefault="00445778" w:rsidP="00B33940">
      <w:pPr>
        <w:spacing w:after="0" w:line="240" w:lineRule="auto"/>
        <w:ind w:left="0" w:firstLine="709"/>
        <w:rPr>
          <w:szCs w:val="24"/>
        </w:rPr>
      </w:pPr>
      <w:r w:rsidRPr="00B33940">
        <w:rPr>
          <w:szCs w:val="24"/>
        </w:rPr>
        <w:t xml:space="preserve"> Opera</w:t>
      </w:r>
      <w:r w:rsidR="00241CF7" w:rsidRPr="00B33940">
        <w:rPr>
          <w:szCs w:val="24"/>
        </w:rPr>
        <w:t xml:space="preserve">torul selectat va beneficia de </w:t>
      </w:r>
      <w:r w:rsidRPr="00B33940">
        <w:rPr>
          <w:szCs w:val="24"/>
        </w:rPr>
        <w:t xml:space="preserve">dreptul </w:t>
      </w:r>
      <w:r w:rsidR="00241CF7" w:rsidRPr="00B33940">
        <w:rPr>
          <w:szCs w:val="24"/>
        </w:rPr>
        <w:t xml:space="preserve">de a presta serviciile delegate în </w:t>
      </w:r>
      <w:r w:rsidRPr="00B33940">
        <w:rPr>
          <w:szCs w:val="24"/>
        </w:rPr>
        <w:t>exclusivitate</w:t>
      </w:r>
      <w:r w:rsidR="00241CF7" w:rsidRPr="00B33940">
        <w:rPr>
          <w:szCs w:val="24"/>
        </w:rPr>
        <w:t xml:space="preserve"> pe raza unității administrativ teritoriale, </w:t>
      </w:r>
      <w:r w:rsidRPr="00B33940">
        <w:rPr>
          <w:szCs w:val="24"/>
        </w:rPr>
        <w:t xml:space="preserve"> potrivit art. 20, alin. (2), lit. e) din Legea nr. 101/2006 a serviciului de salubrizare a </w:t>
      </w:r>
      <w:r w:rsidR="00D03200" w:rsidRPr="00B33940">
        <w:rPr>
          <w:szCs w:val="24"/>
        </w:rPr>
        <w:t>localităților</w:t>
      </w:r>
      <w:r w:rsidRPr="00B33940">
        <w:rPr>
          <w:szCs w:val="24"/>
        </w:rPr>
        <w:t xml:space="preserve">, republicată. </w:t>
      </w:r>
    </w:p>
    <w:p w:rsidR="00445778" w:rsidRPr="00B33940" w:rsidRDefault="00445778" w:rsidP="00B33940">
      <w:pPr>
        <w:tabs>
          <w:tab w:val="center" w:pos="2785"/>
        </w:tabs>
        <w:spacing w:after="0" w:line="240" w:lineRule="auto"/>
        <w:ind w:left="0" w:firstLine="0"/>
        <w:rPr>
          <w:szCs w:val="24"/>
        </w:rPr>
      </w:pPr>
      <w:r w:rsidRPr="00B33940">
        <w:rPr>
          <w:b/>
          <w:szCs w:val="24"/>
        </w:rPr>
        <w:tab/>
      </w:r>
      <w:r w:rsidRPr="00B33940">
        <w:rPr>
          <w:szCs w:val="24"/>
        </w:rPr>
        <w:t xml:space="preserve">Durata estimată a contractului este de </w:t>
      </w:r>
      <w:r w:rsidR="0006031F" w:rsidRPr="00B33940">
        <w:rPr>
          <w:szCs w:val="24"/>
        </w:rPr>
        <w:t>1</w:t>
      </w:r>
      <w:r w:rsidR="0043732B" w:rsidRPr="00B33940">
        <w:rPr>
          <w:szCs w:val="24"/>
        </w:rPr>
        <w:t xml:space="preserve"> </w:t>
      </w:r>
      <w:r w:rsidRPr="00B33940">
        <w:rPr>
          <w:szCs w:val="24"/>
        </w:rPr>
        <w:t xml:space="preserve">an. </w:t>
      </w:r>
      <w:bookmarkStart w:id="9" w:name="_GoBack"/>
      <w:bookmarkEnd w:id="9"/>
    </w:p>
    <w:p w:rsidR="00C27D9D" w:rsidRPr="00B33940" w:rsidRDefault="00C27D9D" w:rsidP="00B33940">
      <w:pPr>
        <w:spacing w:after="0" w:line="240" w:lineRule="auto"/>
        <w:ind w:left="0"/>
        <w:rPr>
          <w:szCs w:val="24"/>
        </w:rPr>
      </w:pPr>
    </w:p>
    <w:sectPr w:rsidR="00C27D9D" w:rsidRPr="00B33940" w:rsidSect="00C65C80">
      <w:footerReference w:type="default" r:id="rId7"/>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838" w:rsidRDefault="009C2838" w:rsidP="006F6DD2">
      <w:pPr>
        <w:spacing w:after="0" w:line="240" w:lineRule="auto"/>
      </w:pPr>
      <w:r>
        <w:separator/>
      </w:r>
    </w:p>
  </w:endnote>
  <w:endnote w:type="continuationSeparator" w:id="0">
    <w:p w:rsidR="009C2838" w:rsidRDefault="009C2838" w:rsidP="006F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DD2" w:rsidRDefault="006F6DD2">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8D77D6">
      <w:rPr>
        <w:caps/>
        <w:noProof/>
        <w:color w:val="5B9BD5" w:themeColor="accent1"/>
      </w:rPr>
      <w:t>11</w:t>
    </w:r>
    <w:r>
      <w:rPr>
        <w:caps/>
        <w:noProof/>
        <w:color w:val="5B9BD5" w:themeColor="accent1"/>
      </w:rPr>
      <w:fldChar w:fldCharType="end"/>
    </w:r>
  </w:p>
  <w:p w:rsidR="006F6DD2" w:rsidRDefault="006F6D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838" w:rsidRDefault="009C2838" w:rsidP="006F6DD2">
      <w:pPr>
        <w:spacing w:after="0" w:line="240" w:lineRule="auto"/>
      </w:pPr>
      <w:r>
        <w:separator/>
      </w:r>
    </w:p>
  </w:footnote>
  <w:footnote w:type="continuationSeparator" w:id="0">
    <w:p w:rsidR="009C2838" w:rsidRDefault="009C2838" w:rsidP="006F6D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5E98"/>
    <w:multiLevelType w:val="hybridMultilevel"/>
    <w:tmpl w:val="75B89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FF1ACF"/>
    <w:multiLevelType w:val="hybridMultilevel"/>
    <w:tmpl w:val="49C0C2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400DDD"/>
    <w:multiLevelType w:val="hybridMultilevel"/>
    <w:tmpl w:val="04F217DC"/>
    <w:lvl w:ilvl="0" w:tplc="D2A8FBC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861E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6075F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F69FE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3E11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0E973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62D32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6038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6E9C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FF7901"/>
    <w:multiLevelType w:val="hybridMultilevel"/>
    <w:tmpl w:val="E12867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E2643F"/>
    <w:multiLevelType w:val="hybridMultilevel"/>
    <w:tmpl w:val="093A75C2"/>
    <w:lvl w:ilvl="0" w:tplc="003C58FC">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EF029D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6CA0DC">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18571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0A0C3A">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41E370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4982E0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53CB91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A22D62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26849DD"/>
    <w:multiLevelType w:val="hybridMultilevel"/>
    <w:tmpl w:val="C012E934"/>
    <w:lvl w:ilvl="0" w:tplc="18FA8D44">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D66AE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2237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E245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18793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C08BB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8E49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B4795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F630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4360980"/>
    <w:multiLevelType w:val="hybridMultilevel"/>
    <w:tmpl w:val="B784F08C"/>
    <w:lvl w:ilvl="0" w:tplc="612EB93C">
      <w:start w:val="1"/>
      <w:numFmt w:val="lowerLetter"/>
      <w:lvlText w:val="%1)"/>
      <w:lvlJc w:val="left"/>
      <w:pPr>
        <w:ind w:left="1069" w:hanging="360"/>
      </w:pPr>
      <w:rPr>
        <w:rFonts w:hint="default"/>
        <w:b/>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 w15:restartNumberingAfterBreak="0">
    <w:nsid w:val="164C21D8"/>
    <w:multiLevelType w:val="hybridMultilevel"/>
    <w:tmpl w:val="1F6E06B2"/>
    <w:lvl w:ilvl="0" w:tplc="444471B6">
      <w:start w:val="2"/>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6AB10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C22CF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D45DA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BAE9B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1E8B2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D2121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D6B97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708F7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6FC6CFB"/>
    <w:multiLevelType w:val="hybridMultilevel"/>
    <w:tmpl w:val="B34E6D3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7B51D82"/>
    <w:multiLevelType w:val="hybridMultilevel"/>
    <w:tmpl w:val="76CCEDEC"/>
    <w:lvl w:ilvl="0" w:tplc="1AE04AD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2E89C74">
      <w:start w:val="1"/>
      <w:numFmt w:val="bullet"/>
      <w:lvlText w:val="o"/>
      <w:lvlJc w:val="left"/>
      <w:pPr>
        <w:ind w:left="1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ACF58A">
      <w:start w:val="1"/>
      <w:numFmt w:val="bullet"/>
      <w:lvlText w:val="▪"/>
      <w:lvlJc w:val="left"/>
      <w:pPr>
        <w:ind w:left="2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9F23640">
      <w:start w:val="1"/>
      <w:numFmt w:val="bullet"/>
      <w:lvlText w:val="•"/>
      <w:lvlJc w:val="left"/>
      <w:pPr>
        <w:ind w:left="2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388156">
      <w:start w:val="1"/>
      <w:numFmt w:val="bullet"/>
      <w:lvlText w:val="o"/>
      <w:lvlJc w:val="left"/>
      <w:pPr>
        <w:ind w:left="3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948B75C">
      <w:start w:val="1"/>
      <w:numFmt w:val="bullet"/>
      <w:lvlText w:val="▪"/>
      <w:lvlJc w:val="left"/>
      <w:pPr>
        <w:ind w:left="4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6EF176">
      <w:start w:val="1"/>
      <w:numFmt w:val="bullet"/>
      <w:lvlText w:val="•"/>
      <w:lvlJc w:val="left"/>
      <w:pPr>
        <w:ind w:left="5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222C20">
      <w:start w:val="1"/>
      <w:numFmt w:val="bullet"/>
      <w:lvlText w:val="o"/>
      <w:lvlJc w:val="left"/>
      <w:pPr>
        <w:ind w:left="5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74EDA3E">
      <w:start w:val="1"/>
      <w:numFmt w:val="bullet"/>
      <w:lvlText w:val="▪"/>
      <w:lvlJc w:val="left"/>
      <w:pPr>
        <w:ind w:left="6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8731E1F"/>
    <w:multiLevelType w:val="hybridMultilevel"/>
    <w:tmpl w:val="891445A4"/>
    <w:lvl w:ilvl="0" w:tplc="177EC1E2">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2BE4BEE">
      <w:start w:val="1"/>
      <w:numFmt w:val="bullet"/>
      <w:lvlText w:val="o"/>
      <w:lvlJc w:val="left"/>
      <w:pPr>
        <w:ind w:left="1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BC3478">
      <w:start w:val="1"/>
      <w:numFmt w:val="bullet"/>
      <w:lvlText w:val="▪"/>
      <w:lvlJc w:val="left"/>
      <w:pPr>
        <w:ind w:left="2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82FCFC">
      <w:start w:val="1"/>
      <w:numFmt w:val="bullet"/>
      <w:lvlText w:val="•"/>
      <w:lvlJc w:val="left"/>
      <w:pPr>
        <w:ind w:left="2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296E960">
      <w:start w:val="1"/>
      <w:numFmt w:val="bullet"/>
      <w:lvlText w:val="o"/>
      <w:lvlJc w:val="left"/>
      <w:pPr>
        <w:ind w:left="3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5DA5D38">
      <w:start w:val="1"/>
      <w:numFmt w:val="bullet"/>
      <w:lvlText w:val="▪"/>
      <w:lvlJc w:val="left"/>
      <w:pPr>
        <w:ind w:left="4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91678CA">
      <w:start w:val="1"/>
      <w:numFmt w:val="bullet"/>
      <w:lvlText w:val="•"/>
      <w:lvlJc w:val="left"/>
      <w:pPr>
        <w:ind w:left="5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EE627B8">
      <w:start w:val="1"/>
      <w:numFmt w:val="bullet"/>
      <w:lvlText w:val="o"/>
      <w:lvlJc w:val="left"/>
      <w:pPr>
        <w:ind w:left="5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F01244">
      <w:start w:val="1"/>
      <w:numFmt w:val="bullet"/>
      <w:lvlText w:val="▪"/>
      <w:lvlJc w:val="left"/>
      <w:pPr>
        <w:ind w:left="6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A641181"/>
    <w:multiLevelType w:val="hybridMultilevel"/>
    <w:tmpl w:val="75F6C9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4C419D4"/>
    <w:multiLevelType w:val="hybridMultilevel"/>
    <w:tmpl w:val="36D62064"/>
    <w:lvl w:ilvl="0" w:tplc="26B8D8BE">
      <w:start w:val="1"/>
      <w:numFmt w:val="bullet"/>
      <w:lvlText w:val="•"/>
      <w:lvlJc w:val="left"/>
      <w:pPr>
        <w:ind w:left="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EE97A6">
      <w:start w:val="1"/>
      <w:numFmt w:val="bullet"/>
      <w:lvlText w:val="o"/>
      <w:lvlJc w:val="left"/>
      <w:pPr>
        <w:ind w:left="17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42C86E6">
      <w:start w:val="1"/>
      <w:numFmt w:val="bullet"/>
      <w:lvlText w:val="▪"/>
      <w:lvlJc w:val="left"/>
      <w:pPr>
        <w:ind w:left="25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9ACA50E">
      <w:start w:val="1"/>
      <w:numFmt w:val="bullet"/>
      <w:lvlText w:val="•"/>
      <w:lvlJc w:val="left"/>
      <w:pPr>
        <w:ind w:left="32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6A9BEA">
      <w:start w:val="1"/>
      <w:numFmt w:val="bullet"/>
      <w:lvlText w:val="o"/>
      <w:lvlJc w:val="left"/>
      <w:pPr>
        <w:ind w:left="3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B00BF58">
      <w:start w:val="1"/>
      <w:numFmt w:val="bullet"/>
      <w:lvlText w:val="▪"/>
      <w:lvlJc w:val="left"/>
      <w:pPr>
        <w:ind w:left="46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4689D2">
      <w:start w:val="1"/>
      <w:numFmt w:val="bullet"/>
      <w:lvlText w:val="•"/>
      <w:lvlJc w:val="left"/>
      <w:pPr>
        <w:ind w:left="53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560E56">
      <w:start w:val="1"/>
      <w:numFmt w:val="bullet"/>
      <w:lvlText w:val="o"/>
      <w:lvlJc w:val="left"/>
      <w:pPr>
        <w:ind w:left="6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F22FF54">
      <w:start w:val="1"/>
      <w:numFmt w:val="bullet"/>
      <w:lvlText w:val="▪"/>
      <w:lvlJc w:val="left"/>
      <w:pPr>
        <w:ind w:left="68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5487B43"/>
    <w:multiLevelType w:val="hybridMultilevel"/>
    <w:tmpl w:val="7BD8A0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571031"/>
    <w:multiLevelType w:val="hybridMultilevel"/>
    <w:tmpl w:val="A50E8F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ED44DF"/>
    <w:multiLevelType w:val="hybridMultilevel"/>
    <w:tmpl w:val="BE02DC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364E5B"/>
    <w:multiLevelType w:val="hybridMultilevel"/>
    <w:tmpl w:val="932EE58A"/>
    <w:lvl w:ilvl="0" w:tplc="89A62B1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CE4D0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3BC38A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04E653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E44AE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A68598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A2DF9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F245F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54610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03A679E"/>
    <w:multiLevelType w:val="hybridMultilevel"/>
    <w:tmpl w:val="AEFEE866"/>
    <w:lvl w:ilvl="0" w:tplc="23106C78">
      <w:start w:val="1"/>
      <w:numFmt w:val="bullet"/>
      <w:lvlText w:val="•"/>
      <w:lvlJc w:val="left"/>
      <w:pPr>
        <w:ind w:left="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CE01F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64D7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F4E8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029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1C6A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E816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1CA7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B096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990086B"/>
    <w:multiLevelType w:val="hybridMultilevel"/>
    <w:tmpl w:val="4E0A4F28"/>
    <w:lvl w:ilvl="0" w:tplc="1130CB44">
      <w:start w:val="1"/>
      <w:numFmt w:val="decimal"/>
      <w:lvlText w:val="%1."/>
      <w:lvlJc w:val="left"/>
      <w:pPr>
        <w:ind w:left="710" w:hanging="360"/>
      </w:pPr>
      <w:rPr>
        <w:b/>
      </w:rPr>
    </w:lvl>
    <w:lvl w:ilvl="1" w:tplc="04180019" w:tentative="1">
      <w:start w:val="1"/>
      <w:numFmt w:val="lowerLetter"/>
      <w:lvlText w:val="%2."/>
      <w:lvlJc w:val="left"/>
      <w:pPr>
        <w:ind w:left="1430" w:hanging="360"/>
      </w:pPr>
    </w:lvl>
    <w:lvl w:ilvl="2" w:tplc="0418001B" w:tentative="1">
      <w:start w:val="1"/>
      <w:numFmt w:val="lowerRoman"/>
      <w:lvlText w:val="%3."/>
      <w:lvlJc w:val="right"/>
      <w:pPr>
        <w:ind w:left="2150" w:hanging="180"/>
      </w:pPr>
    </w:lvl>
    <w:lvl w:ilvl="3" w:tplc="0418000F" w:tentative="1">
      <w:start w:val="1"/>
      <w:numFmt w:val="decimal"/>
      <w:lvlText w:val="%4."/>
      <w:lvlJc w:val="left"/>
      <w:pPr>
        <w:ind w:left="2870" w:hanging="360"/>
      </w:pPr>
    </w:lvl>
    <w:lvl w:ilvl="4" w:tplc="04180019" w:tentative="1">
      <w:start w:val="1"/>
      <w:numFmt w:val="lowerLetter"/>
      <w:lvlText w:val="%5."/>
      <w:lvlJc w:val="left"/>
      <w:pPr>
        <w:ind w:left="3590" w:hanging="360"/>
      </w:pPr>
    </w:lvl>
    <w:lvl w:ilvl="5" w:tplc="0418001B" w:tentative="1">
      <w:start w:val="1"/>
      <w:numFmt w:val="lowerRoman"/>
      <w:lvlText w:val="%6."/>
      <w:lvlJc w:val="right"/>
      <w:pPr>
        <w:ind w:left="4310" w:hanging="180"/>
      </w:pPr>
    </w:lvl>
    <w:lvl w:ilvl="6" w:tplc="0418000F" w:tentative="1">
      <w:start w:val="1"/>
      <w:numFmt w:val="decimal"/>
      <w:lvlText w:val="%7."/>
      <w:lvlJc w:val="left"/>
      <w:pPr>
        <w:ind w:left="5030" w:hanging="360"/>
      </w:pPr>
    </w:lvl>
    <w:lvl w:ilvl="7" w:tplc="04180019" w:tentative="1">
      <w:start w:val="1"/>
      <w:numFmt w:val="lowerLetter"/>
      <w:lvlText w:val="%8."/>
      <w:lvlJc w:val="left"/>
      <w:pPr>
        <w:ind w:left="5750" w:hanging="360"/>
      </w:pPr>
    </w:lvl>
    <w:lvl w:ilvl="8" w:tplc="0418001B" w:tentative="1">
      <w:start w:val="1"/>
      <w:numFmt w:val="lowerRoman"/>
      <w:lvlText w:val="%9."/>
      <w:lvlJc w:val="right"/>
      <w:pPr>
        <w:ind w:left="6470" w:hanging="180"/>
      </w:pPr>
    </w:lvl>
  </w:abstractNum>
  <w:abstractNum w:abstractNumId="19" w15:restartNumberingAfterBreak="0">
    <w:nsid w:val="3B8E7324"/>
    <w:multiLevelType w:val="hybridMultilevel"/>
    <w:tmpl w:val="DF94BD5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F56238"/>
    <w:multiLevelType w:val="hybridMultilevel"/>
    <w:tmpl w:val="F47CB8FA"/>
    <w:lvl w:ilvl="0" w:tplc="5B4624E6">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C110B83"/>
    <w:multiLevelType w:val="hybridMultilevel"/>
    <w:tmpl w:val="822EA6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84960AF"/>
    <w:multiLevelType w:val="hybridMultilevel"/>
    <w:tmpl w:val="AD9CA3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692405"/>
    <w:multiLevelType w:val="hybridMultilevel"/>
    <w:tmpl w:val="1EE8F876"/>
    <w:lvl w:ilvl="0" w:tplc="4EEAF38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A8BC30">
      <w:start w:val="1"/>
      <w:numFmt w:val="lowerLetter"/>
      <w:lvlText w:val="%2"/>
      <w:lvlJc w:val="left"/>
      <w:pPr>
        <w:ind w:left="1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802260">
      <w:start w:val="1"/>
      <w:numFmt w:val="lowerRoman"/>
      <w:lvlText w:val="%3"/>
      <w:lvlJc w:val="left"/>
      <w:pPr>
        <w:ind w:left="2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C813D2">
      <w:start w:val="1"/>
      <w:numFmt w:val="decimal"/>
      <w:lvlText w:val="%4"/>
      <w:lvlJc w:val="left"/>
      <w:pPr>
        <w:ind w:left="2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224638">
      <w:start w:val="1"/>
      <w:numFmt w:val="lowerLetter"/>
      <w:lvlText w:val="%5"/>
      <w:lvlJc w:val="left"/>
      <w:pPr>
        <w:ind w:left="3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922910">
      <w:start w:val="1"/>
      <w:numFmt w:val="lowerRoman"/>
      <w:lvlText w:val="%6"/>
      <w:lvlJc w:val="left"/>
      <w:pPr>
        <w:ind w:left="4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328442">
      <w:start w:val="1"/>
      <w:numFmt w:val="decimal"/>
      <w:lvlText w:val="%7"/>
      <w:lvlJc w:val="left"/>
      <w:pPr>
        <w:ind w:left="5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7E6D94">
      <w:start w:val="1"/>
      <w:numFmt w:val="lowerLetter"/>
      <w:lvlText w:val="%8"/>
      <w:lvlJc w:val="left"/>
      <w:pPr>
        <w:ind w:left="5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48ABD8">
      <w:start w:val="1"/>
      <w:numFmt w:val="lowerRoman"/>
      <w:lvlText w:val="%9"/>
      <w:lvlJc w:val="left"/>
      <w:pPr>
        <w:ind w:left="6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B9E34D0"/>
    <w:multiLevelType w:val="hybridMultilevel"/>
    <w:tmpl w:val="C3DEBCA2"/>
    <w:lvl w:ilvl="0" w:tplc="935EF18A">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5" w15:restartNumberingAfterBreak="0">
    <w:nsid w:val="510C7B15"/>
    <w:multiLevelType w:val="hybridMultilevel"/>
    <w:tmpl w:val="479A64C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23206F2"/>
    <w:multiLevelType w:val="hybridMultilevel"/>
    <w:tmpl w:val="2B66779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2E25E15"/>
    <w:multiLevelType w:val="hybridMultilevel"/>
    <w:tmpl w:val="402E92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BC72F11"/>
    <w:multiLevelType w:val="hybridMultilevel"/>
    <w:tmpl w:val="BE5A24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D315A2C"/>
    <w:multiLevelType w:val="hybridMultilevel"/>
    <w:tmpl w:val="1EAE4EAE"/>
    <w:lvl w:ilvl="0" w:tplc="04180017">
      <w:start w:val="1"/>
      <w:numFmt w:val="lowerLetter"/>
      <w:lvlText w:val="%1)"/>
      <w:lvlJc w:val="left"/>
      <w:pPr>
        <w:ind w:left="1399" w:hanging="360"/>
      </w:pPr>
    </w:lvl>
    <w:lvl w:ilvl="1" w:tplc="04180019" w:tentative="1">
      <w:start w:val="1"/>
      <w:numFmt w:val="lowerLetter"/>
      <w:lvlText w:val="%2."/>
      <w:lvlJc w:val="left"/>
      <w:pPr>
        <w:ind w:left="2119" w:hanging="360"/>
      </w:pPr>
    </w:lvl>
    <w:lvl w:ilvl="2" w:tplc="0418001B" w:tentative="1">
      <w:start w:val="1"/>
      <w:numFmt w:val="lowerRoman"/>
      <w:lvlText w:val="%3."/>
      <w:lvlJc w:val="right"/>
      <w:pPr>
        <w:ind w:left="2839" w:hanging="180"/>
      </w:pPr>
    </w:lvl>
    <w:lvl w:ilvl="3" w:tplc="0418000F" w:tentative="1">
      <w:start w:val="1"/>
      <w:numFmt w:val="decimal"/>
      <w:lvlText w:val="%4."/>
      <w:lvlJc w:val="left"/>
      <w:pPr>
        <w:ind w:left="3559" w:hanging="360"/>
      </w:pPr>
    </w:lvl>
    <w:lvl w:ilvl="4" w:tplc="04180019" w:tentative="1">
      <w:start w:val="1"/>
      <w:numFmt w:val="lowerLetter"/>
      <w:lvlText w:val="%5."/>
      <w:lvlJc w:val="left"/>
      <w:pPr>
        <w:ind w:left="4279" w:hanging="360"/>
      </w:pPr>
    </w:lvl>
    <w:lvl w:ilvl="5" w:tplc="0418001B" w:tentative="1">
      <w:start w:val="1"/>
      <w:numFmt w:val="lowerRoman"/>
      <w:lvlText w:val="%6."/>
      <w:lvlJc w:val="right"/>
      <w:pPr>
        <w:ind w:left="4999" w:hanging="180"/>
      </w:pPr>
    </w:lvl>
    <w:lvl w:ilvl="6" w:tplc="0418000F" w:tentative="1">
      <w:start w:val="1"/>
      <w:numFmt w:val="decimal"/>
      <w:lvlText w:val="%7."/>
      <w:lvlJc w:val="left"/>
      <w:pPr>
        <w:ind w:left="5719" w:hanging="360"/>
      </w:pPr>
    </w:lvl>
    <w:lvl w:ilvl="7" w:tplc="04180019" w:tentative="1">
      <w:start w:val="1"/>
      <w:numFmt w:val="lowerLetter"/>
      <w:lvlText w:val="%8."/>
      <w:lvlJc w:val="left"/>
      <w:pPr>
        <w:ind w:left="6439" w:hanging="360"/>
      </w:pPr>
    </w:lvl>
    <w:lvl w:ilvl="8" w:tplc="0418001B" w:tentative="1">
      <w:start w:val="1"/>
      <w:numFmt w:val="lowerRoman"/>
      <w:lvlText w:val="%9."/>
      <w:lvlJc w:val="right"/>
      <w:pPr>
        <w:ind w:left="7159" w:hanging="180"/>
      </w:pPr>
    </w:lvl>
  </w:abstractNum>
  <w:abstractNum w:abstractNumId="30" w15:restartNumberingAfterBreak="0">
    <w:nsid w:val="5F700FE0"/>
    <w:multiLevelType w:val="hybridMultilevel"/>
    <w:tmpl w:val="4002F06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FC84785"/>
    <w:multiLevelType w:val="hybridMultilevel"/>
    <w:tmpl w:val="E2927620"/>
    <w:lvl w:ilvl="0" w:tplc="40FA00FC">
      <w:start w:val="1"/>
      <w:numFmt w:val="lowerLetter"/>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D8491E">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9C799C">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764DDC">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B441BC">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98C8E8">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CAF2B8">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14A800">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8B4A">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7D8110B"/>
    <w:multiLevelType w:val="hybridMultilevel"/>
    <w:tmpl w:val="0FA6B43E"/>
    <w:lvl w:ilvl="0" w:tplc="5268F69C">
      <w:start w:val="1"/>
      <w:numFmt w:val="lowerLetter"/>
      <w:lvlText w:val="%1."/>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B22BD2C">
      <w:start w:val="1"/>
      <w:numFmt w:val="bullet"/>
      <w:lvlText w:val="•"/>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B20DD3C">
      <w:start w:val="1"/>
      <w:numFmt w:val="bullet"/>
      <w:lvlText w:val="▪"/>
      <w:lvlJc w:val="left"/>
      <w:pPr>
        <w:ind w:left="20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247B2A">
      <w:start w:val="1"/>
      <w:numFmt w:val="bullet"/>
      <w:lvlText w:val="•"/>
      <w:lvlJc w:val="left"/>
      <w:pPr>
        <w:ind w:left="27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AC9C14">
      <w:start w:val="1"/>
      <w:numFmt w:val="bullet"/>
      <w:lvlText w:val="o"/>
      <w:lvlJc w:val="left"/>
      <w:pPr>
        <w:ind w:left="35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18E6B36">
      <w:start w:val="1"/>
      <w:numFmt w:val="bullet"/>
      <w:lvlText w:val="▪"/>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DC8A034">
      <w:start w:val="1"/>
      <w:numFmt w:val="bullet"/>
      <w:lvlText w:val="•"/>
      <w:lvlJc w:val="left"/>
      <w:pPr>
        <w:ind w:left="49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CE2CE8">
      <w:start w:val="1"/>
      <w:numFmt w:val="bullet"/>
      <w:lvlText w:val="o"/>
      <w:lvlJc w:val="left"/>
      <w:pPr>
        <w:ind w:left="56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132CDF8">
      <w:start w:val="1"/>
      <w:numFmt w:val="bullet"/>
      <w:lvlText w:val="▪"/>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82112AB"/>
    <w:multiLevelType w:val="hybridMultilevel"/>
    <w:tmpl w:val="02F26C0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82822D7"/>
    <w:multiLevelType w:val="hybridMultilevel"/>
    <w:tmpl w:val="7EB6A730"/>
    <w:lvl w:ilvl="0" w:tplc="89C6ED62">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B8B2F0">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4E613CC">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A40AD24">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5AA40E">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14832A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FEE1AD6">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5AEFF8">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A6C78C6">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AE23156"/>
    <w:multiLevelType w:val="hybridMultilevel"/>
    <w:tmpl w:val="EF4E46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062255E"/>
    <w:multiLevelType w:val="hybridMultilevel"/>
    <w:tmpl w:val="95649904"/>
    <w:lvl w:ilvl="0" w:tplc="96BAC6FC">
      <w:start w:val="1"/>
      <w:numFmt w:val="lowerLetter"/>
      <w:lvlText w:val="%1)"/>
      <w:lvlJc w:val="left"/>
      <w:pPr>
        <w:ind w:left="1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209C58">
      <w:start w:val="1"/>
      <w:numFmt w:val="lowerLetter"/>
      <w:lvlText w:val="%2"/>
      <w:lvlJc w:val="left"/>
      <w:pPr>
        <w:ind w:left="1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089840">
      <w:start w:val="1"/>
      <w:numFmt w:val="lowerRoman"/>
      <w:lvlText w:val="%3"/>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2EDCEE">
      <w:start w:val="1"/>
      <w:numFmt w:val="decimal"/>
      <w:lvlText w:val="%4"/>
      <w:lvlJc w:val="left"/>
      <w:pPr>
        <w:ind w:left="2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623916">
      <w:start w:val="1"/>
      <w:numFmt w:val="lowerLetter"/>
      <w:lvlText w:val="%5"/>
      <w:lvlJc w:val="left"/>
      <w:pPr>
        <w:ind w:left="3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3EC8F8">
      <w:start w:val="1"/>
      <w:numFmt w:val="lowerRoman"/>
      <w:lvlText w:val="%6"/>
      <w:lvlJc w:val="left"/>
      <w:pPr>
        <w:ind w:left="4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BE9BE2">
      <w:start w:val="1"/>
      <w:numFmt w:val="decimal"/>
      <w:lvlText w:val="%7"/>
      <w:lvlJc w:val="left"/>
      <w:pPr>
        <w:ind w:left="5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E615C6">
      <w:start w:val="1"/>
      <w:numFmt w:val="lowerLetter"/>
      <w:lvlText w:val="%8"/>
      <w:lvlJc w:val="left"/>
      <w:pPr>
        <w:ind w:left="5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E2AC02">
      <w:start w:val="1"/>
      <w:numFmt w:val="lowerRoman"/>
      <w:lvlText w:val="%9"/>
      <w:lvlJc w:val="left"/>
      <w:pPr>
        <w:ind w:left="6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2E91BFF"/>
    <w:multiLevelType w:val="multilevel"/>
    <w:tmpl w:val="2A3E05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5714E67"/>
    <w:multiLevelType w:val="hybridMultilevel"/>
    <w:tmpl w:val="23C0E03C"/>
    <w:lvl w:ilvl="0" w:tplc="168EA16A">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487ABA">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8E36C0">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685200">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988D5E">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2B2D2">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52C554">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0235EA">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92C400">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5F22958"/>
    <w:multiLevelType w:val="hybridMultilevel"/>
    <w:tmpl w:val="579EAC6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8AC3B50"/>
    <w:multiLevelType w:val="hybridMultilevel"/>
    <w:tmpl w:val="57E2EC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AE74A9F"/>
    <w:multiLevelType w:val="hybridMultilevel"/>
    <w:tmpl w:val="DF486D4E"/>
    <w:lvl w:ilvl="0" w:tplc="EC88E33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7B0372A">
      <w:start w:val="1"/>
      <w:numFmt w:val="bullet"/>
      <w:lvlText w:val="o"/>
      <w:lvlJc w:val="left"/>
      <w:pPr>
        <w:ind w:left="1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66A4CA6">
      <w:start w:val="1"/>
      <w:numFmt w:val="bullet"/>
      <w:lvlText w:val="▪"/>
      <w:lvlJc w:val="left"/>
      <w:pPr>
        <w:ind w:left="2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520D862">
      <w:start w:val="1"/>
      <w:numFmt w:val="bullet"/>
      <w:lvlText w:val="•"/>
      <w:lvlJc w:val="left"/>
      <w:pPr>
        <w:ind w:left="2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245890">
      <w:start w:val="1"/>
      <w:numFmt w:val="bullet"/>
      <w:lvlText w:val="o"/>
      <w:lvlJc w:val="left"/>
      <w:pPr>
        <w:ind w:left="3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1C26052">
      <w:start w:val="1"/>
      <w:numFmt w:val="bullet"/>
      <w:lvlText w:val="▪"/>
      <w:lvlJc w:val="left"/>
      <w:pPr>
        <w:ind w:left="4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DCDF6A">
      <w:start w:val="1"/>
      <w:numFmt w:val="bullet"/>
      <w:lvlText w:val="•"/>
      <w:lvlJc w:val="left"/>
      <w:pPr>
        <w:ind w:left="5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A4EFB4">
      <w:start w:val="1"/>
      <w:numFmt w:val="bullet"/>
      <w:lvlText w:val="o"/>
      <w:lvlJc w:val="left"/>
      <w:pPr>
        <w:ind w:left="5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122F3A">
      <w:start w:val="1"/>
      <w:numFmt w:val="bullet"/>
      <w:lvlText w:val="▪"/>
      <w:lvlJc w:val="left"/>
      <w:pPr>
        <w:ind w:left="6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DE351B9"/>
    <w:multiLevelType w:val="hybridMultilevel"/>
    <w:tmpl w:val="FDBCE1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2"/>
  </w:num>
  <w:num w:numId="3">
    <w:abstractNumId w:val="5"/>
  </w:num>
  <w:num w:numId="4">
    <w:abstractNumId w:val="23"/>
  </w:num>
  <w:num w:numId="5">
    <w:abstractNumId w:val="38"/>
  </w:num>
  <w:num w:numId="6">
    <w:abstractNumId w:val="31"/>
  </w:num>
  <w:num w:numId="7">
    <w:abstractNumId w:val="7"/>
  </w:num>
  <w:num w:numId="8">
    <w:abstractNumId w:val="36"/>
  </w:num>
  <w:num w:numId="9">
    <w:abstractNumId w:val="12"/>
  </w:num>
  <w:num w:numId="10">
    <w:abstractNumId w:val="41"/>
  </w:num>
  <w:num w:numId="11">
    <w:abstractNumId w:val="9"/>
  </w:num>
  <w:num w:numId="12">
    <w:abstractNumId w:val="10"/>
  </w:num>
  <w:num w:numId="13">
    <w:abstractNumId w:val="4"/>
  </w:num>
  <w:num w:numId="14">
    <w:abstractNumId w:val="34"/>
  </w:num>
  <w:num w:numId="15">
    <w:abstractNumId w:val="32"/>
  </w:num>
  <w:num w:numId="16">
    <w:abstractNumId w:val="16"/>
  </w:num>
  <w:num w:numId="17">
    <w:abstractNumId w:val="20"/>
  </w:num>
  <w:num w:numId="18">
    <w:abstractNumId w:val="37"/>
  </w:num>
  <w:num w:numId="19">
    <w:abstractNumId w:val="6"/>
  </w:num>
  <w:num w:numId="20">
    <w:abstractNumId w:val="21"/>
  </w:num>
  <w:num w:numId="21">
    <w:abstractNumId w:val="29"/>
  </w:num>
  <w:num w:numId="22">
    <w:abstractNumId w:val="0"/>
  </w:num>
  <w:num w:numId="23">
    <w:abstractNumId w:val="11"/>
  </w:num>
  <w:num w:numId="24">
    <w:abstractNumId w:val="27"/>
  </w:num>
  <w:num w:numId="25">
    <w:abstractNumId w:val="26"/>
  </w:num>
  <w:num w:numId="26">
    <w:abstractNumId w:val="39"/>
  </w:num>
  <w:num w:numId="27">
    <w:abstractNumId w:val="19"/>
  </w:num>
  <w:num w:numId="28">
    <w:abstractNumId w:val="8"/>
  </w:num>
  <w:num w:numId="29">
    <w:abstractNumId w:val="1"/>
  </w:num>
  <w:num w:numId="30">
    <w:abstractNumId w:val="42"/>
  </w:num>
  <w:num w:numId="31">
    <w:abstractNumId w:val="24"/>
  </w:num>
  <w:num w:numId="32">
    <w:abstractNumId w:val="33"/>
  </w:num>
  <w:num w:numId="33">
    <w:abstractNumId w:val="40"/>
  </w:num>
  <w:num w:numId="34">
    <w:abstractNumId w:val="25"/>
  </w:num>
  <w:num w:numId="35">
    <w:abstractNumId w:val="13"/>
  </w:num>
  <w:num w:numId="36">
    <w:abstractNumId w:val="18"/>
  </w:num>
  <w:num w:numId="37">
    <w:abstractNumId w:val="14"/>
  </w:num>
  <w:num w:numId="38">
    <w:abstractNumId w:val="28"/>
  </w:num>
  <w:num w:numId="39">
    <w:abstractNumId w:val="35"/>
  </w:num>
  <w:num w:numId="40">
    <w:abstractNumId w:val="30"/>
  </w:num>
  <w:num w:numId="41">
    <w:abstractNumId w:val="15"/>
  </w:num>
  <w:num w:numId="42">
    <w:abstractNumId w:val="22"/>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778"/>
    <w:rsid w:val="00003A25"/>
    <w:rsid w:val="0002101D"/>
    <w:rsid w:val="00022066"/>
    <w:rsid w:val="0003628D"/>
    <w:rsid w:val="00052366"/>
    <w:rsid w:val="0006031F"/>
    <w:rsid w:val="00064BF7"/>
    <w:rsid w:val="00097B86"/>
    <w:rsid w:val="000B1574"/>
    <w:rsid w:val="000C15F3"/>
    <w:rsid w:val="000D52B0"/>
    <w:rsid w:val="001B43C5"/>
    <w:rsid w:val="00217FE9"/>
    <w:rsid w:val="00241CF7"/>
    <w:rsid w:val="00251369"/>
    <w:rsid w:val="00281492"/>
    <w:rsid w:val="003463A0"/>
    <w:rsid w:val="003502DC"/>
    <w:rsid w:val="00361F72"/>
    <w:rsid w:val="00362586"/>
    <w:rsid w:val="00366A60"/>
    <w:rsid w:val="00393F5F"/>
    <w:rsid w:val="00396FA1"/>
    <w:rsid w:val="003E5BF6"/>
    <w:rsid w:val="003F6770"/>
    <w:rsid w:val="004138CA"/>
    <w:rsid w:val="00425A4E"/>
    <w:rsid w:val="0043732B"/>
    <w:rsid w:val="00445778"/>
    <w:rsid w:val="00473FFD"/>
    <w:rsid w:val="00486FE2"/>
    <w:rsid w:val="004939B6"/>
    <w:rsid w:val="00494413"/>
    <w:rsid w:val="004B1348"/>
    <w:rsid w:val="004D7343"/>
    <w:rsid w:val="00520549"/>
    <w:rsid w:val="0054750F"/>
    <w:rsid w:val="00565878"/>
    <w:rsid w:val="00585457"/>
    <w:rsid w:val="005A2A5F"/>
    <w:rsid w:val="005D2E9B"/>
    <w:rsid w:val="005F790C"/>
    <w:rsid w:val="00684227"/>
    <w:rsid w:val="006C63F9"/>
    <w:rsid w:val="006F6DD2"/>
    <w:rsid w:val="00703619"/>
    <w:rsid w:val="007228E5"/>
    <w:rsid w:val="0077153A"/>
    <w:rsid w:val="00772413"/>
    <w:rsid w:val="00783A6E"/>
    <w:rsid w:val="00792BFD"/>
    <w:rsid w:val="00793AB2"/>
    <w:rsid w:val="007A49EB"/>
    <w:rsid w:val="007C05FB"/>
    <w:rsid w:val="007C08F5"/>
    <w:rsid w:val="007D0122"/>
    <w:rsid w:val="007D2F9E"/>
    <w:rsid w:val="008056DE"/>
    <w:rsid w:val="008152DE"/>
    <w:rsid w:val="008444A0"/>
    <w:rsid w:val="008778EC"/>
    <w:rsid w:val="008A14A5"/>
    <w:rsid w:val="008D0353"/>
    <w:rsid w:val="008D77D6"/>
    <w:rsid w:val="008F2E03"/>
    <w:rsid w:val="00970664"/>
    <w:rsid w:val="00971FCA"/>
    <w:rsid w:val="00977399"/>
    <w:rsid w:val="00987A5F"/>
    <w:rsid w:val="009B133A"/>
    <w:rsid w:val="009C2838"/>
    <w:rsid w:val="009E469D"/>
    <w:rsid w:val="009F3B4C"/>
    <w:rsid w:val="00A55B22"/>
    <w:rsid w:val="00A670DA"/>
    <w:rsid w:val="00A73E64"/>
    <w:rsid w:val="00AB28A2"/>
    <w:rsid w:val="00AE47AB"/>
    <w:rsid w:val="00B33940"/>
    <w:rsid w:val="00B72172"/>
    <w:rsid w:val="00BA71AC"/>
    <w:rsid w:val="00C27D9D"/>
    <w:rsid w:val="00C606EF"/>
    <w:rsid w:val="00C65C80"/>
    <w:rsid w:val="00C7244F"/>
    <w:rsid w:val="00CB2F88"/>
    <w:rsid w:val="00CC2C6B"/>
    <w:rsid w:val="00D03200"/>
    <w:rsid w:val="00D90787"/>
    <w:rsid w:val="00DB0AA6"/>
    <w:rsid w:val="00DC2C92"/>
    <w:rsid w:val="00DD3D3D"/>
    <w:rsid w:val="00DD4249"/>
    <w:rsid w:val="00DD450E"/>
    <w:rsid w:val="00DF1F9B"/>
    <w:rsid w:val="00E01638"/>
    <w:rsid w:val="00E65A7B"/>
    <w:rsid w:val="00EB52BA"/>
    <w:rsid w:val="00EC61AE"/>
    <w:rsid w:val="00F156F4"/>
    <w:rsid w:val="00F31BA4"/>
    <w:rsid w:val="00F50792"/>
    <w:rsid w:val="00F55031"/>
    <w:rsid w:val="00F7078C"/>
    <w:rsid w:val="00FA468C"/>
    <w:rsid w:val="00FC55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2046E"/>
  <w15:chartTrackingRefBased/>
  <w15:docId w15:val="{821AB33A-313E-4242-B3DE-A29A305A2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778"/>
    <w:pPr>
      <w:spacing w:after="11" w:line="249" w:lineRule="auto"/>
      <w:ind w:left="831" w:hanging="10"/>
      <w:jc w:val="both"/>
    </w:pPr>
    <w:rPr>
      <w:rFonts w:ascii="Times New Roman" w:eastAsia="Times New Roman" w:hAnsi="Times New Roman" w:cs="Times New Roman"/>
      <w:color w:val="000000"/>
      <w:sz w:val="24"/>
      <w:lang w:eastAsia="ro-RO"/>
    </w:rPr>
  </w:style>
  <w:style w:type="paragraph" w:styleId="Heading2">
    <w:name w:val="heading 2"/>
    <w:next w:val="Normal"/>
    <w:link w:val="Heading2Char"/>
    <w:uiPriority w:val="9"/>
    <w:unhideWhenUsed/>
    <w:qFormat/>
    <w:rsid w:val="00445778"/>
    <w:pPr>
      <w:keepNext/>
      <w:keepLines/>
      <w:spacing w:after="5" w:line="250" w:lineRule="auto"/>
      <w:ind w:left="10" w:right="593" w:hanging="10"/>
      <w:outlineLvl w:val="1"/>
    </w:pPr>
    <w:rPr>
      <w:rFonts w:ascii="Times New Roman" w:eastAsia="Times New Roman" w:hAnsi="Times New Roman" w:cs="Times New Roman"/>
      <w:b/>
      <w:color w:val="000000"/>
      <w:sz w:val="24"/>
      <w:lang w:eastAsia="ro-RO"/>
    </w:rPr>
  </w:style>
  <w:style w:type="paragraph" w:styleId="Heading3">
    <w:name w:val="heading 3"/>
    <w:next w:val="Normal"/>
    <w:link w:val="Heading3Char"/>
    <w:uiPriority w:val="9"/>
    <w:unhideWhenUsed/>
    <w:qFormat/>
    <w:rsid w:val="00445778"/>
    <w:pPr>
      <w:keepNext/>
      <w:keepLines/>
      <w:spacing w:after="5" w:line="250" w:lineRule="auto"/>
      <w:ind w:left="10" w:right="593" w:hanging="10"/>
      <w:outlineLvl w:val="2"/>
    </w:pPr>
    <w:rPr>
      <w:rFonts w:ascii="Times New Roman" w:eastAsia="Times New Roman" w:hAnsi="Times New Roman" w:cs="Times New Roman"/>
      <w:b/>
      <w:color w:val="000000"/>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5778"/>
    <w:rPr>
      <w:rFonts w:ascii="Times New Roman" w:eastAsia="Times New Roman" w:hAnsi="Times New Roman" w:cs="Times New Roman"/>
      <w:b/>
      <w:color w:val="000000"/>
      <w:sz w:val="24"/>
      <w:lang w:eastAsia="ro-RO"/>
    </w:rPr>
  </w:style>
  <w:style w:type="character" w:customStyle="1" w:styleId="Heading3Char">
    <w:name w:val="Heading 3 Char"/>
    <w:basedOn w:val="DefaultParagraphFont"/>
    <w:link w:val="Heading3"/>
    <w:uiPriority w:val="9"/>
    <w:rsid w:val="00445778"/>
    <w:rPr>
      <w:rFonts w:ascii="Times New Roman" w:eastAsia="Times New Roman" w:hAnsi="Times New Roman" w:cs="Times New Roman"/>
      <w:b/>
      <w:color w:val="000000"/>
      <w:sz w:val="24"/>
      <w:lang w:eastAsia="ro-RO"/>
    </w:rPr>
  </w:style>
  <w:style w:type="paragraph" w:styleId="ListParagraph">
    <w:name w:val="List Paragraph"/>
    <w:basedOn w:val="Normal"/>
    <w:uiPriority w:val="34"/>
    <w:qFormat/>
    <w:rsid w:val="00B72172"/>
    <w:pPr>
      <w:spacing w:after="160" w:line="259" w:lineRule="auto"/>
      <w:ind w:left="720" w:firstLine="0"/>
      <w:contextualSpacing/>
      <w:jc w:val="left"/>
    </w:pPr>
    <w:rPr>
      <w:rFonts w:asciiTheme="minorHAnsi" w:eastAsiaTheme="minorHAnsi" w:hAnsiTheme="minorHAnsi" w:cstheme="minorBidi"/>
      <w:color w:val="auto"/>
      <w:sz w:val="22"/>
      <w:lang w:eastAsia="en-US"/>
    </w:rPr>
  </w:style>
  <w:style w:type="paragraph" w:styleId="Header">
    <w:name w:val="header"/>
    <w:basedOn w:val="Normal"/>
    <w:link w:val="HeaderChar"/>
    <w:uiPriority w:val="99"/>
    <w:unhideWhenUsed/>
    <w:rsid w:val="006F6D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6DD2"/>
    <w:rPr>
      <w:rFonts w:ascii="Times New Roman" w:eastAsia="Times New Roman" w:hAnsi="Times New Roman" w:cs="Times New Roman"/>
      <w:color w:val="000000"/>
      <w:sz w:val="24"/>
      <w:lang w:eastAsia="ro-RO"/>
    </w:rPr>
  </w:style>
  <w:style w:type="paragraph" w:styleId="Footer">
    <w:name w:val="footer"/>
    <w:basedOn w:val="Normal"/>
    <w:link w:val="FooterChar"/>
    <w:uiPriority w:val="99"/>
    <w:unhideWhenUsed/>
    <w:rsid w:val="006F6D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6DD2"/>
    <w:rPr>
      <w:rFonts w:ascii="Times New Roman" w:eastAsia="Times New Roman" w:hAnsi="Times New Roman" w:cs="Times New Roman"/>
      <w:color w:val="000000"/>
      <w:sz w:val="24"/>
      <w:lang w:eastAsia="ro-RO"/>
    </w:rPr>
  </w:style>
  <w:style w:type="paragraph" w:styleId="BalloonText">
    <w:name w:val="Balloon Text"/>
    <w:basedOn w:val="Normal"/>
    <w:link w:val="BalloonTextChar"/>
    <w:uiPriority w:val="99"/>
    <w:semiHidden/>
    <w:unhideWhenUsed/>
    <w:rsid w:val="00E65A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A7B"/>
    <w:rPr>
      <w:rFonts w:ascii="Segoe UI" w:eastAsia="Times New Roman" w:hAnsi="Segoe UI" w:cs="Segoe UI"/>
      <w:color w:val="000000"/>
      <w:sz w:val="18"/>
      <w:szCs w:val="18"/>
      <w:lang w:eastAsia="ro-RO"/>
    </w:rPr>
  </w:style>
  <w:style w:type="character" w:customStyle="1" w:styleId="tal">
    <w:name w:val="tal"/>
    <w:basedOn w:val="DefaultParagraphFont"/>
    <w:rsid w:val="00C7244F"/>
  </w:style>
  <w:style w:type="character" w:customStyle="1" w:styleId="li">
    <w:name w:val="li"/>
    <w:basedOn w:val="DefaultParagraphFont"/>
    <w:rsid w:val="00C7244F"/>
  </w:style>
  <w:style w:type="character" w:customStyle="1" w:styleId="tli">
    <w:name w:val="tli"/>
    <w:basedOn w:val="DefaultParagraphFont"/>
    <w:rsid w:val="00C7244F"/>
  </w:style>
  <w:style w:type="character" w:customStyle="1" w:styleId="al">
    <w:name w:val="al"/>
    <w:basedOn w:val="DefaultParagraphFont"/>
    <w:rsid w:val="00C72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838617">
      <w:bodyDiv w:val="1"/>
      <w:marLeft w:val="0"/>
      <w:marRight w:val="0"/>
      <w:marTop w:val="0"/>
      <w:marBottom w:val="0"/>
      <w:divBdr>
        <w:top w:val="none" w:sz="0" w:space="0" w:color="auto"/>
        <w:left w:val="none" w:sz="0" w:space="0" w:color="auto"/>
        <w:bottom w:val="none" w:sz="0" w:space="0" w:color="auto"/>
        <w:right w:val="none" w:sz="0" w:space="0" w:color="auto"/>
      </w:divBdr>
      <w:divsChild>
        <w:div w:id="1714884551">
          <w:marLeft w:val="0"/>
          <w:marRight w:val="0"/>
          <w:marTop w:val="0"/>
          <w:marBottom w:val="0"/>
          <w:divBdr>
            <w:top w:val="dashed" w:sz="2" w:space="0" w:color="FFFFFF"/>
            <w:left w:val="dashed" w:sz="2" w:space="0" w:color="FFFFFF"/>
            <w:bottom w:val="dashed" w:sz="2" w:space="0" w:color="FFFFFF"/>
            <w:right w:val="dashed" w:sz="2" w:space="0" w:color="FFFFFF"/>
          </w:divBdr>
        </w:div>
        <w:div w:id="556555143">
          <w:marLeft w:val="0"/>
          <w:marRight w:val="0"/>
          <w:marTop w:val="0"/>
          <w:marBottom w:val="0"/>
          <w:divBdr>
            <w:top w:val="dashed" w:sz="2" w:space="0" w:color="FFFFFF"/>
            <w:left w:val="dashed" w:sz="2" w:space="0" w:color="FFFFFF"/>
            <w:bottom w:val="dashed" w:sz="2" w:space="0" w:color="FFFFFF"/>
            <w:right w:val="dashed" w:sz="2" w:space="0" w:color="FFFFFF"/>
          </w:divBdr>
          <w:divsChild>
            <w:div w:id="1517115451">
              <w:marLeft w:val="0"/>
              <w:marRight w:val="0"/>
              <w:marTop w:val="0"/>
              <w:marBottom w:val="0"/>
              <w:divBdr>
                <w:top w:val="dashed" w:sz="2" w:space="0" w:color="FFFFFF"/>
                <w:left w:val="dashed" w:sz="2" w:space="0" w:color="FFFFFF"/>
                <w:bottom w:val="dashed" w:sz="2" w:space="0" w:color="FFFFFF"/>
                <w:right w:val="dashed" w:sz="2" w:space="0" w:color="FFFFFF"/>
              </w:divBdr>
            </w:div>
            <w:div w:id="15542466">
              <w:marLeft w:val="0"/>
              <w:marRight w:val="0"/>
              <w:marTop w:val="0"/>
              <w:marBottom w:val="0"/>
              <w:divBdr>
                <w:top w:val="dashed" w:sz="2" w:space="0" w:color="FFFFFF"/>
                <w:left w:val="dashed" w:sz="2" w:space="0" w:color="FFFFFF"/>
                <w:bottom w:val="dashed" w:sz="2" w:space="0" w:color="FFFFFF"/>
                <w:right w:val="dashed" w:sz="2" w:space="0" w:color="FFFFFF"/>
              </w:divBdr>
            </w:div>
            <w:div w:id="632491798">
              <w:marLeft w:val="0"/>
              <w:marRight w:val="0"/>
              <w:marTop w:val="0"/>
              <w:marBottom w:val="0"/>
              <w:divBdr>
                <w:top w:val="dashed" w:sz="2" w:space="0" w:color="FFFFFF"/>
                <w:left w:val="dashed" w:sz="2" w:space="0" w:color="FFFFFF"/>
                <w:bottom w:val="dashed" w:sz="2" w:space="0" w:color="FFFFFF"/>
                <w:right w:val="dashed" w:sz="2" w:space="0" w:color="FFFFFF"/>
              </w:divBdr>
            </w:div>
            <w:div w:id="1015696052">
              <w:marLeft w:val="0"/>
              <w:marRight w:val="0"/>
              <w:marTop w:val="0"/>
              <w:marBottom w:val="0"/>
              <w:divBdr>
                <w:top w:val="dashed" w:sz="2" w:space="0" w:color="FFFFFF"/>
                <w:left w:val="dashed" w:sz="2" w:space="0" w:color="FFFFFF"/>
                <w:bottom w:val="dashed" w:sz="2" w:space="0" w:color="FFFFFF"/>
                <w:right w:val="dashed" w:sz="2" w:space="0" w:color="FFFFFF"/>
              </w:divBdr>
            </w:div>
            <w:div w:id="135756529">
              <w:marLeft w:val="0"/>
              <w:marRight w:val="0"/>
              <w:marTop w:val="0"/>
              <w:marBottom w:val="0"/>
              <w:divBdr>
                <w:top w:val="dashed" w:sz="2" w:space="0" w:color="FFFFFF"/>
                <w:left w:val="dashed" w:sz="2" w:space="0" w:color="FFFFFF"/>
                <w:bottom w:val="dashed" w:sz="2" w:space="0" w:color="FFFFFF"/>
                <w:right w:val="dashed" w:sz="2" w:space="0" w:color="FFFFFF"/>
              </w:divBdr>
            </w:div>
            <w:div w:id="7840392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38879909">
          <w:marLeft w:val="0"/>
          <w:marRight w:val="0"/>
          <w:marTop w:val="0"/>
          <w:marBottom w:val="0"/>
          <w:divBdr>
            <w:top w:val="dashed" w:sz="2" w:space="0" w:color="FFFFFF"/>
            <w:left w:val="dashed" w:sz="2" w:space="0" w:color="FFFFFF"/>
            <w:bottom w:val="dashed" w:sz="2" w:space="0" w:color="FFFFFF"/>
            <w:right w:val="dashed" w:sz="2" w:space="0" w:color="FFFFFF"/>
          </w:divBdr>
        </w:div>
        <w:div w:id="143591648">
          <w:marLeft w:val="0"/>
          <w:marRight w:val="0"/>
          <w:marTop w:val="0"/>
          <w:marBottom w:val="0"/>
          <w:divBdr>
            <w:top w:val="dashed" w:sz="2" w:space="0" w:color="FFFFFF"/>
            <w:left w:val="dashed" w:sz="2" w:space="0" w:color="FFFFFF"/>
            <w:bottom w:val="dashed" w:sz="2" w:space="0" w:color="FFFFFF"/>
            <w:right w:val="dashed" w:sz="2" w:space="0" w:color="FFFFFF"/>
          </w:divBdr>
        </w:div>
        <w:div w:id="375475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14580257">
      <w:bodyDiv w:val="1"/>
      <w:marLeft w:val="0"/>
      <w:marRight w:val="0"/>
      <w:marTop w:val="0"/>
      <w:marBottom w:val="0"/>
      <w:divBdr>
        <w:top w:val="none" w:sz="0" w:space="0" w:color="auto"/>
        <w:left w:val="none" w:sz="0" w:space="0" w:color="auto"/>
        <w:bottom w:val="none" w:sz="0" w:space="0" w:color="auto"/>
        <w:right w:val="none" w:sz="0" w:space="0" w:color="auto"/>
      </w:divBdr>
      <w:divsChild>
        <w:div w:id="2000498928">
          <w:marLeft w:val="0"/>
          <w:marRight w:val="0"/>
          <w:marTop w:val="0"/>
          <w:marBottom w:val="0"/>
          <w:divBdr>
            <w:top w:val="dashed" w:sz="2" w:space="0" w:color="FFFFFF"/>
            <w:left w:val="dashed" w:sz="2" w:space="0" w:color="FFFFFF"/>
            <w:bottom w:val="dashed" w:sz="2" w:space="0" w:color="FFFFFF"/>
            <w:right w:val="dashed" w:sz="2" w:space="0" w:color="FFFFFF"/>
          </w:divBdr>
        </w:div>
        <w:div w:id="869536805">
          <w:marLeft w:val="0"/>
          <w:marRight w:val="0"/>
          <w:marTop w:val="0"/>
          <w:marBottom w:val="0"/>
          <w:divBdr>
            <w:top w:val="dashed" w:sz="2" w:space="0" w:color="FFFFFF"/>
            <w:left w:val="dashed" w:sz="2" w:space="0" w:color="FFFFFF"/>
            <w:bottom w:val="dashed" w:sz="2" w:space="0" w:color="FFFFFF"/>
            <w:right w:val="dashed" w:sz="2" w:space="0" w:color="FFFFFF"/>
          </w:divBdr>
          <w:divsChild>
            <w:div w:id="1821536858">
              <w:marLeft w:val="0"/>
              <w:marRight w:val="0"/>
              <w:marTop w:val="0"/>
              <w:marBottom w:val="0"/>
              <w:divBdr>
                <w:top w:val="dashed" w:sz="2" w:space="0" w:color="FFFFFF"/>
                <w:left w:val="dashed" w:sz="2" w:space="0" w:color="FFFFFF"/>
                <w:bottom w:val="dashed" w:sz="2" w:space="0" w:color="FFFFFF"/>
                <w:right w:val="dashed" w:sz="2" w:space="0" w:color="FFFFFF"/>
              </w:divBdr>
            </w:div>
            <w:div w:id="85661984">
              <w:marLeft w:val="0"/>
              <w:marRight w:val="0"/>
              <w:marTop w:val="0"/>
              <w:marBottom w:val="0"/>
              <w:divBdr>
                <w:top w:val="dashed" w:sz="2" w:space="0" w:color="FFFFFF"/>
                <w:left w:val="dashed" w:sz="2" w:space="0" w:color="FFFFFF"/>
                <w:bottom w:val="dashed" w:sz="2" w:space="0" w:color="FFFFFF"/>
                <w:right w:val="dashed" w:sz="2" w:space="0" w:color="FFFFFF"/>
              </w:divBdr>
            </w:div>
            <w:div w:id="1599022877">
              <w:marLeft w:val="0"/>
              <w:marRight w:val="0"/>
              <w:marTop w:val="0"/>
              <w:marBottom w:val="0"/>
              <w:divBdr>
                <w:top w:val="dashed" w:sz="2" w:space="0" w:color="FFFFFF"/>
                <w:left w:val="dashed" w:sz="2" w:space="0" w:color="FFFFFF"/>
                <w:bottom w:val="dashed" w:sz="2" w:space="0" w:color="FFFFFF"/>
                <w:right w:val="dashed" w:sz="2" w:space="0" w:color="FFFFFF"/>
              </w:divBdr>
            </w:div>
            <w:div w:id="609628868">
              <w:marLeft w:val="0"/>
              <w:marRight w:val="0"/>
              <w:marTop w:val="0"/>
              <w:marBottom w:val="0"/>
              <w:divBdr>
                <w:top w:val="dashed" w:sz="2" w:space="0" w:color="FFFFFF"/>
                <w:left w:val="dashed" w:sz="2" w:space="0" w:color="FFFFFF"/>
                <w:bottom w:val="dashed" w:sz="2" w:space="0" w:color="FFFFFF"/>
                <w:right w:val="dashed" w:sz="2" w:space="0" w:color="FFFFFF"/>
              </w:divBdr>
            </w:div>
            <w:div w:id="519247753">
              <w:marLeft w:val="0"/>
              <w:marRight w:val="0"/>
              <w:marTop w:val="0"/>
              <w:marBottom w:val="0"/>
              <w:divBdr>
                <w:top w:val="dashed" w:sz="2" w:space="0" w:color="FFFFFF"/>
                <w:left w:val="dashed" w:sz="2" w:space="0" w:color="FFFFFF"/>
                <w:bottom w:val="dashed" w:sz="2" w:space="0" w:color="FFFFFF"/>
                <w:right w:val="dashed" w:sz="2" w:space="0" w:color="FFFFFF"/>
              </w:divBdr>
            </w:div>
            <w:div w:id="18860201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6300330">
          <w:marLeft w:val="0"/>
          <w:marRight w:val="0"/>
          <w:marTop w:val="0"/>
          <w:marBottom w:val="0"/>
          <w:divBdr>
            <w:top w:val="dashed" w:sz="2" w:space="0" w:color="FFFFFF"/>
            <w:left w:val="dashed" w:sz="2" w:space="0" w:color="FFFFFF"/>
            <w:bottom w:val="dashed" w:sz="2" w:space="0" w:color="FFFFFF"/>
            <w:right w:val="dashed" w:sz="2" w:space="0" w:color="FFFFFF"/>
          </w:divBdr>
        </w:div>
        <w:div w:id="381951728">
          <w:marLeft w:val="0"/>
          <w:marRight w:val="0"/>
          <w:marTop w:val="0"/>
          <w:marBottom w:val="0"/>
          <w:divBdr>
            <w:top w:val="dashed" w:sz="2" w:space="0" w:color="FFFFFF"/>
            <w:left w:val="dashed" w:sz="2" w:space="0" w:color="FFFFFF"/>
            <w:bottom w:val="dashed" w:sz="2" w:space="0" w:color="FFFFFF"/>
            <w:right w:val="dashed" w:sz="2" w:space="0" w:color="FFFFFF"/>
          </w:divBdr>
        </w:div>
        <w:div w:id="228261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5651</Words>
  <Characters>32776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Joco</cp:lastModifiedBy>
  <cp:revision>2</cp:revision>
  <cp:lastPrinted>2022-02-23T10:10:00Z</cp:lastPrinted>
  <dcterms:created xsi:type="dcterms:W3CDTF">2022-04-12T06:25:00Z</dcterms:created>
  <dcterms:modified xsi:type="dcterms:W3CDTF">2022-04-12T06:25:00Z</dcterms:modified>
</cp:coreProperties>
</file>