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6AC" w:rsidRPr="00CF3FD8" w:rsidRDefault="000B06AC" w:rsidP="000B06AC">
      <w:pPr>
        <w:widowControl w:val="0"/>
        <w:spacing w:after="0" w:line="240" w:lineRule="auto"/>
        <w:rPr>
          <w:rFonts w:ascii="Times New Roman" w:hAnsi="Times New Roman"/>
          <w:b/>
          <w:bCs/>
          <w:sz w:val="23"/>
          <w:szCs w:val="23"/>
          <w:lang w:val="pt-BR" w:eastAsia="ro-RO"/>
        </w:rPr>
      </w:pPr>
      <w:r w:rsidRPr="00CF3FD8">
        <w:rPr>
          <w:rFonts w:ascii="Times New Roman" w:hAnsi="Times New Roman"/>
          <w:b/>
          <w:bCs/>
          <w:sz w:val="24"/>
          <w:szCs w:val="24"/>
          <w:lang w:val="pt-BR" w:eastAsia="ro-RO"/>
        </w:rPr>
        <w:t>Nr. 22114/11.04.2024</w:t>
      </w:r>
    </w:p>
    <w:p w:rsidR="000B06AC" w:rsidRPr="00CF3FD8" w:rsidRDefault="000B06AC" w:rsidP="000B06AC">
      <w:pPr>
        <w:autoSpaceDE w:val="0"/>
        <w:autoSpaceDN w:val="0"/>
        <w:adjustRightInd w:val="0"/>
        <w:spacing w:after="0" w:line="240" w:lineRule="auto"/>
        <w:jc w:val="center"/>
        <w:rPr>
          <w:rFonts w:ascii="Times New Roman" w:eastAsia="Times New Roman" w:hAnsi="Times New Roman"/>
          <w:b/>
          <w:bCs/>
          <w:sz w:val="24"/>
          <w:szCs w:val="24"/>
        </w:rPr>
      </w:pPr>
      <w:r w:rsidRPr="00CF3FD8">
        <w:rPr>
          <w:rFonts w:ascii="Times New Roman" w:eastAsia="Times New Roman" w:hAnsi="Times New Roman"/>
          <w:b/>
          <w:bCs/>
          <w:sz w:val="24"/>
          <w:szCs w:val="24"/>
        </w:rPr>
        <w:t>PROIECT DE HOTĂRÂRE</w:t>
      </w:r>
    </w:p>
    <w:p w:rsidR="000B06AC" w:rsidRPr="00CF3FD8" w:rsidRDefault="000B06AC" w:rsidP="000B06AC">
      <w:pPr>
        <w:autoSpaceDE w:val="0"/>
        <w:autoSpaceDN w:val="0"/>
        <w:adjustRightInd w:val="0"/>
        <w:spacing w:after="0" w:line="240" w:lineRule="auto"/>
        <w:jc w:val="center"/>
        <w:rPr>
          <w:rFonts w:ascii="Times New Roman" w:hAnsi="Times New Roman"/>
          <w:b/>
          <w:sz w:val="24"/>
          <w:szCs w:val="24"/>
        </w:rPr>
      </w:pPr>
      <w:r w:rsidRPr="00CF3FD8">
        <w:rPr>
          <w:rFonts w:ascii="Times New Roman" w:hAnsi="Times New Roman"/>
          <w:b/>
          <w:sz w:val="24"/>
          <w:szCs w:val="24"/>
        </w:rPr>
        <w:t>privind aprobarea modificării Contractului de delegare a gestiunii serviciului comunitar de administrare a domeniului public şi privat nr. 6.280/29.01.2016 – activitatea de administrare a bazelor sportive şi a activităților recreative şi distractive în municipiul Sfântu Gheorghe</w:t>
      </w:r>
    </w:p>
    <w:p w:rsidR="000B06AC" w:rsidRPr="00CF3FD8" w:rsidRDefault="000B06AC" w:rsidP="000B06AC">
      <w:pPr>
        <w:spacing w:after="0" w:line="240" w:lineRule="auto"/>
        <w:ind w:left="720" w:hanging="180"/>
        <w:rPr>
          <w:rFonts w:ascii="Times New Roman" w:hAnsi="Times New Roman"/>
          <w:b/>
          <w:bCs/>
          <w:sz w:val="24"/>
          <w:szCs w:val="24"/>
        </w:rPr>
      </w:pPr>
    </w:p>
    <w:p w:rsidR="000B06AC" w:rsidRPr="00CF3FD8" w:rsidRDefault="000B06AC" w:rsidP="000B06AC">
      <w:pPr>
        <w:spacing w:after="0" w:line="240" w:lineRule="auto"/>
        <w:ind w:left="720" w:hanging="180"/>
        <w:rPr>
          <w:rFonts w:ascii="Times New Roman" w:eastAsia="Times New Roman" w:hAnsi="Times New Roman"/>
          <w:b/>
          <w:sz w:val="24"/>
          <w:szCs w:val="24"/>
        </w:rPr>
      </w:pPr>
      <w:r w:rsidRPr="00CF3FD8">
        <w:rPr>
          <w:rFonts w:ascii="Times New Roman" w:eastAsia="Times New Roman" w:hAnsi="Times New Roman"/>
          <w:b/>
          <w:bCs/>
          <w:sz w:val="24"/>
          <w:szCs w:val="24"/>
        </w:rPr>
        <w:t xml:space="preserve">Consiliul Local al Municipiului </w:t>
      </w:r>
      <w:r w:rsidRPr="00CF3FD8">
        <w:rPr>
          <w:rFonts w:ascii="Times New Roman" w:eastAsia="Times New Roman" w:hAnsi="Times New Roman"/>
          <w:b/>
          <w:sz w:val="24"/>
          <w:szCs w:val="24"/>
        </w:rPr>
        <w:t>Sfântu Gheorghe, în ședință ordinară;</w:t>
      </w:r>
    </w:p>
    <w:p w:rsidR="000B06AC" w:rsidRPr="00CF3FD8" w:rsidRDefault="000B06AC" w:rsidP="000B06AC">
      <w:pPr>
        <w:spacing w:after="0" w:line="240" w:lineRule="auto"/>
        <w:ind w:left="-180" w:firstLine="720"/>
        <w:jc w:val="both"/>
        <w:rPr>
          <w:rFonts w:ascii="Times New Roman" w:eastAsia="Times New Roman" w:hAnsi="Times New Roman"/>
          <w:snapToGrid w:val="0"/>
          <w:sz w:val="24"/>
          <w:szCs w:val="24"/>
        </w:rPr>
      </w:pPr>
      <w:r w:rsidRPr="00CF3FD8">
        <w:rPr>
          <w:rFonts w:ascii="Times New Roman" w:eastAsia="Times New Roman" w:hAnsi="Times New Roman"/>
          <w:sz w:val="24"/>
          <w:szCs w:val="24"/>
        </w:rPr>
        <w:t>Având în vedere Referatul de aprobare nr. 22107/11.04.2024 al vice</w:t>
      </w:r>
      <w:r w:rsidRPr="00CF3FD8">
        <w:rPr>
          <w:rFonts w:ascii="Times New Roman" w:eastAsia="Times New Roman" w:hAnsi="Times New Roman"/>
          <w:snapToGrid w:val="0"/>
          <w:sz w:val="24"/>
          <w:szCs w:val="24"/>
        </w:rPr>
        <w:t>primarului municipiului Sfântu Gheorghe, dl. Toth-Birtan Csaba;</w:t>
      </w:r>
    </w:p>
    <w:p w:rsidR="000B06AC" w:rsidRPr="00CF3FD8" w:rsidRDefault="000B06AC" w:rsidP="000B06AC">
      <w:pPr>
        <w:spacing w:after="0" w:line="240" w:lineRule="auto"/>
        <w:ind w:left="-180" w:firstLine="720"/>
        <w:jc w:val="both"/>
        <w:rPr>
          <w:rFonts w:ascii="Times New Roman" w:hAnsi="Times New Roman"/>
          <w:sz w:val="24"/>
          <w:szCs w:val="24"/>
        </w:rPr>
      </w:pPr>
      <w:r w:rsidRPr="00CF3FD8">
        <w:rPr>
          <w:rFonts w:ascii="Times New Roman" w:hAnsi="Times New Roman"/>
          <w:sz w:val="24"/>
          <w:szCs w:val="24"/>
        </w:rPr>
        <w:t xml:space="preserve">Având în vedere Raportul de specialitate nr. </w:t>
      </w:r>
      <w:r w:rsidRPr="00CF3FD8">
        <w:rPr>
          <w:rFonts w:ascii="Times New Roman" w:eastAsia="Times New Roman" w:hAnsi="Times New Roman"/>
          <w:sz w:val="24"/>
          <w:szCs w:val="24"/>
        </w:rPr>
        <w:t xml:space="preserve">22113/11.04.2024 </w:t>
      </w:r>
      <w:r w:rsidRPr="00CF3FD8">
        <w:rPr>
          <w:rFonts w:ascii="Times New Roman" w:hAnsi="Times New Roman"/>
          <w:sz w:val="24"/>
          <w:szCs w:val="24"/>
        </w:rPr>
        <w:t>al Compartimentului pentru Monitorizare Societăți Comerciale din cadrul Primăriei municipiului Sfântu Gheorghe;</w:t>
      </w:r>
    </w:p>
    <w:p w:rsidR="000B06AC" w:rsidRPr="00CF3FD8" w:rsidRDefault="000B06AC" w:rsidP="000B06AC">
      <w:pPr>
        <w:spacing w:after="0" w:line="240" w:lineRule="auto"/>
        <w:ind w:left="-180" w:firstLine="720"/>
        <w:jc w:val="both"/>
        <w:rPr>
          <w:rFonts w:ascii="Times New Roman" w:hAnsi="Times New Roman"/>
          <w:snapToGrid w:val="0"/>
          <w:sz w:val="24"/>
          <w:szCs w:val="24"/>
        </w:rPr>
      </w:pPr>
      <w:r w:rsidRPr="00CF3FD8">
        <w:rPr>
          <w:rFonts w:ascii="Times New Roman" w:hAnsi="Times New Roman"/>
          <w:sz w:val="24"/>
          <w:szCs w:val="24"/>
        </w:rPr>
        <w:t xml:space="preserve">Având în vedere Nota de fundamentare și Adresa nr. 79/08.04.2024 al directorului general Sepsi </w:t>
      </w:r>
      <w:proofErr w:type="spellStart"/>
      <w:r w:rsidRPr="00CF3FD8">
        <w:rPr>
          <w:rFonts w:ascii="Times New Roman" w:hAnsi="Times New Roman"/>
          <w:sz w:val="24"/>
          <w:szCs w:val="24"/>
        </w:rPr>
        <w:t>Rekreativ</w:t>
      </w:r>
      <w:proofErr w:type="spellEnd"/>
      <w:r w:rsidRPr="00CF3FD8">
        <w:rPr>
          <w:rFonts w:ascii="Times New Roman" w:hAnsi="Times New Roman"/>
          <w:sz w:val="24"/>
          <w:szCs w:val="24"/>
        </w:rPr>
        <w:t xml:space="preserve"> SA înregistrată la Primăria municipiului Sfântu Gheorghe sub nr. 22117/2024</w:t>
      </w:r>
      <w:r w:rsidRPr="00CF3FD8">
        <w:rPr>
          <w:rFonts w:ascii="Times New Roman" w:hAnsi="Times New Roman"/>
          <w:snapToGrid w:val="0"/>
          <w:sz w:val="24"/>
          <w:szCs w:val="24"/>
        </w:rPr>
        <w:t>;</w:t>
      </w:r>
    </w:p>
    <w:p w:rsidR="000B06AC" w:rsidRPr="00CF3FD8" w:rsidRDefault="000B06AC" w:rsidP="000B06AC">
      <w:pPr>
        <w:spacing w:after="0" w:line="240" w:lineRule="auto"/>
        <w:ind w:left="-180" w:firstLine="720"/>
        <w:jc w:val="both"/>
        <w:rPr>
          <w:rFonts w:ascii="Times New Roman" w:hAnsi="Times New Roman"/>
          <w:sz w:val="24"/>
          <w:szCs w:val="24"/>
        </w:rPr>
      </w:pPr>
      <w:r w:rsidRPr="00CF3FD8">
        <w:rPr>
          <w:rFonts w:ascii="Times New Roman" w:hAnsi="Times New Roman"/>
          <w:snapToGrid w:val="0"/>
          <w:sz w:val="24"/>
          <w:szCs w:val="24"/>
        </w:rPr>
        <w:t xml:space="preserve">Având în vedere Hotărârea nr. 3/2024 al Consiliului de Administrație al Sepsi </w:t>
      </w:r>
      <w:proofErr w:type="spellStart"/>
      <w:r w:rsidRPr="00CF3FD8">
        <w:rPr>
          <w:rFonts w:ascii="Times New Roman" w:hAnsi="Times New Roman"/>
          <w:snapToGrid w:val="0"/>
          <w:sz w:val="24"/>
          <w:szCs w:val="24"/>
        </w:rPr>
        <w:t>Rekreativ</w:t>
      </w:r>
      <w:proofErr w:type="spellEnd"/>
      <w:r w:rsidRPr="00CF3FD8">
        <w:rPr>
          <w:rFonts w:ascii="Times New Roman" w:hAnsi="Times New Roman"/>
          <w:snapToGrid w:val="0"/>
          <w:sz w:val="24"/>
          <w:szCs w:val="24"/>
        </w:rPr>
        <w:t xml:space="preserve"> SA întrunit în data de 18.03.2024;</w:t>
      </w:r>
    </w:p>
    <w:p w:rsidR="000B06AC" w:rsidRPr="00CF3FD8" w:rsidRDefault="000B06AC" w:rsidP="000B06AC">
      <w:pPr>
        <w:spacing w:after="0" w:line="240" w:lineRule="auto"/>
        <w:ind w:left="-180" w:firstLine="720"/>
        <w:jc w:val="both"/>
        <w:rPr>
          <w:rFonts w:ascii="Times New Roman" w:hAnsi="Times New Roman"/>
          <w:sz w:val="24"/>
          <w:szCs w:val="24"/>
        </w:rPr>
      </w:pPr>
      <w:r w:rsidRPr="00CF3FD8">
        <w:rPr>
          <w:rFonts w:ascii="Times New Roman" w:hAnsi="Times New Roman"/>
          <w:snapToGrid w:val="0"/>
          <w:sz w:val="24"/>
          <w:szCs w:val="24"/>
        </w:rPr>
        <w:t xml:space="preserve">Având în vedere prevederile </w:t>
      </w:r>
      <w:r w:rsidRPr="00CF3FD8">
        <w:rPr>
          <w:rFonts w:ascii="Times New Roman" w:hAnsi="Times New Roman"/>
          <w:sz w:val="24"/>
          <w:szCs w:val="24"/>
        </w:rPr>
        <w:t>Contractului de delegare a gestiunii serviciului comunitar de administrare a domeniului public şi privat nr. 6.280/29.01.2016 – activitatea de administrare a bazelor sportive şi a activităților recreative şi distractive în Municipiul Sfântu Gheorghe;</w:t>
      </w:r>
    </w:p>
    <w:p w:rsidR="000B06AC" w:rsidRPr="00CF3FD8" w:rsidRDefault="000B06AC" w:rsidP="000B06AC">
      <w:pPr>
        <w:spacing w:after="0" w:line="240" w:lineRule="auto"/>
        <w:ind w:left="-180" w:firstLine="720"/>
        <w:jc w:val="both"/>
        <w:rPr>
          <w:rFonts w:ascii="Times New Roman" w:eastAsia="Times New Roman" w:hAnsi="Times New Roman"/>
          <w:sz w:val="24"/>
          <w:szCs w:val="24"/>
        </w:rPr>
      </w:pPr>
      <w:r w:rsidRPr="00CF3FD8">
        <w:rPr>
          <w:rFonts w:ascii="Times New Roman" w:hAnsi="Times New Roman"/>
          <w:sz w:val="24"/>
          <w:szCs w:val="24"/>
        </w:rPr>
        <w:t>Având în vedere referatele Comisiilor de specialitate ale Consiliului Local al Municipiului Sfântu Gheorghe;</w:t>
      </w:r>
    </w:p>
    <w:p w:rsidR="000B06AC" w:rsidRPr="00CF3FD8" w:rsidRDefault="000B06AC" w:rsidP="000B06AC">
      <w:pPr>
        <w:spacing w:after="0" w:line="240" w:lineRule="auto"/>
        <w:ind w:left="-180" w:firstLine="720"/>
        <w:jc w:val="both"/>
        <w:rPr>
          <w:rFonts w:ascii="Times New Roman" w:hAnsi="Times New Roman"/>
          <w:snapToGrid w:val="0"/>
          <w:sz w:val="24"/>
          <w:szCs w:val="24"/>
        </w:rPr>
      </w:pPr>
      <w:r w:rsidRPr="00CF3FD8">
        <w:rPr>
          <w:rFonts w:ascii="Times New Roman" w:hAnsi="Times New Roman"/>
          <w:snapToGrid w:val="0"/>
          <w:sz w:val="24"/>
          <w:szCs w:val="24"/>
        </w:rPr>
        <w:t>Având în vedere prevederile OG nr. 71/2002 privind organizarea şi funcționarea serviciilor publice de administrare a domeniului public şi privat de interes local, cu modificările si completările ulterioare;</w:t>
      </w:r>
    </w:p>
    <w:p w:rsidR="000B06AC" w:rsidRPr="00CF3FD8" w:rsidRDefault="000B06AC" w:rsidP="000B06AC">
      <w:pPr>
        <w:spacing w:after="0" w:line="240" w:lineRule="auto"/>
        <w:ind w:left="-180" w:firstLine="720"/>
        <w:jc w:val="both"/>
        <w:rPr>
          <w:rFonts w:ascii="Times New Roman" w:hAnsi="Times New Roman"/>
          <w:snapToGrid w:val="0"/>
          <w:sz w:val="24"/>
          <w:szCs w:val="24"/>
        </w:rPr>
      </w:pPr>
      <w:r w:rsidRPr="00CF3FD8">
        <w:rPr>
          <w:rFonts w:ascii="Times New Roman" w:hAnsi="Times New Roman"/>
          <w:snapToGrid w:val="0"/>
          <w:sz w:val="24"/>
          <w:szCs w:val="24"/>
        </w:rPr>
        <w:t>Având în vedere parcurgerea procedurii prevăzute la art. 7 alin. (13) din Legea nr. 52/2003 privind transparența decizională în administrația publică, republicată, cu modificările ulterioare;</w:t>
      </w:r>
    </w:p>
    <w:p w:rsidR="000B06AC" w:rsidRPr="00CF3FD8" w:rsidRDefault="000B06AC" w:rsidP="000B06AC">
      <w:pPr>
        <w:spacing w:after="0" w:line="240" w:lineRule="auto"/>
        <w:ind w:left="-180" w:firstLine="720"/>
        <w:jc w:val="both"/>
        <w:rPr>
          <w:rFonts w:ascii="Times New Roman" w:hAnsi="Times New Roman"/>
          <w:snapToGrid w:val="0"/>
          <w:sz w:val="24"/>
          <w:szCs w:val="24"/>
        </w:rPr>
      </w:pPr>
      <w:r w:rsidRPr="00CF3FD8">
        <w:rPr>
          <w:rFonts w:ascii="Times New Roman" w:hAnsi="Times New Roman"/>
          <w:snapToGrid w:val="0"/>
          <w:sz w:val="24"/>
          <w:szCs w:val="24"/>
        </w:rPr>
        <w:t xml:space="preserve">Procedura de urgență este justificată de necesitatea luării măsurilor urgente pentru evitarea pierderilor economice, datorate schimbărilor legislative privind majorarea TVA-ului și a salariilor minime pe economie. </w:t>
      </w:r>
    </w:p>
    <w:p w:rsidR="000B06AC" w:rsidRPr="00CF3FD8" w:rsidRDefault="000B06AC" w:rsidP="000B06AC">
      <w:pPr>
        <w:spacing w:after="0" w:line="240" w:lineRule="auto"/>
        <w:ind w:left="-180" w:firstLine="720"/>
        <w:jc w:val="both"/>
        <w:rPr>
          <w:rFonts w:ascii="Times New Roman" w:hAnsi="Times New Roman"/>
          <w:sz w:val="24"/>
          <w:szCs w:val="24"/>
        </w:rPr>
      </w:pPr>
      <w:r w:rsidRPr="00CF3FD8">
        <w:rPr>
          <w:rFonts w:ascii="Times New Roman" w:hAnsi="Times New Roman"/>
          <w:snapToGrid w:val="0"/>
          <w:sz w:val="24"/>
          <w:szCs w:val="24"/>
        </w:rPr>
        <w:t>În conformitate cu art. 129 alin. (2) lit. c și alin. (6) lit. b din OUG nr. 57/2019 privind Codul administrativ, cu modificările şi completările ulterioare;</w:t>
      </w:r>
    </w:p>
    <w:p w:rsidR="000B06AC" w:rsidRPr="00CF3FD8" w:rsidRDefault="000B06AC" w:rsidP="000B06AC">
      <w:pPr>
        <w:spacing w:after="0" w:line="240" w:lineRule="auto"/>
        <w:ind w:left="-180" w:firstLine="720"/>
        <w:jc w:val="both"/>
        <w:rPr>
          <w:rFonts w:ascii="Times New Roman" w:hAnsi="Times New Roman"/>
          <w:snapToGrid w:val="0"/>
          <w:sz w:val="24"/>
          <w:szCs w:val="24"/>
        </w:rPr>
      </w:pPr>
      <w:r w:rsidRPr="00CF3FD8">
        <w:rPr>
          <w:rFonts w:ascii="Times New Roman" w:hAnsi="Times New Roman"/>
          <w:snapToGrid w:val="0"/>
          <w:sz w:val="24"/>
          <w:szCs w:val="24"/>
        </w:rPr>
        <w:t>În temeiul art. 139 alin. (3) lit. g și art. 196 alin. (1) lit. a din OUG nr. 57/2019 privind Codul administrativ, cu modificările şi completările ulterioare;</w:t>
      </w:r>
    </w:p>
    <w:p w:rsidR="000B06AC" w:rsidRPr="00CF3FD8" w:rsidRDefault="000B06AC" w:rsidP="000B06AC">
      <w:pPr>
        <w:spacing w:after="0" w:line="240" w:lineRule="auto"/>
        <w:ind w:left="-180" w:firstLine="720"/>
        <w:jc w:val="both"/>
        <w:rPr>
          <w:rFonts w:ascii="Times New Roman" w:hAnsi="Times New Roman"/>
          <w:sz w:val="24"/>
          <w:szCs w:val="24"/>
        </w:rPr>
      </w:pPr>
    </w:p>
    <w:p w:rsidR="000B06AC" w:rsidRPr="00CF3FD8" w:rsidRDefault="000B06AC" w:rsidP="000B06AC">
      <w:pPr>
        <w:spacing w:after="0" w:line="240" w:lineRule="auto"/>
        <w:ind w:left="-180" w:firstLine="180"/>
        <w:jc w:val="center"/>
        <w:rPr>
          <w:rFonts w:ascii="Times New Roman" w:hAnsi="Times New Roman"/>
          <w:b/>
          <w:snapToGrid w:val="0"/>
          <w:sz w:val="24"/>
          <w:szCs w:val="24"/>
        </w:rPr>
      </w:pPr>
      <w:r w:rsidRPr="00CF3FD8">
        <w:rPr>
          <w:rFonts w:ascii="Times New Roman" w:hAnsi="Times New Roman"/>
          <w:b/>
          <w:snapToGrid w:val="0"/>
          <w:sz w:val="24"/>
          <w:szCs w:val="24"/>
        </w:rPr>
        <w:t>HOTĂRĂŞTE</w:t>
      </w:r>
    </w:p>
    <w:p w:rsidR="000B06AC" w:rsidRPr="00CF3FD8" w:rsidRDefault="000B06AC" w:rsidP="000B06AC">
      <w:pPr>
        <w:spacing w:after="0" w:line="240" w:lineRule="auto"/>
        <w:ind w:left="-180" w:firstLine="180"/>
        <w:jc w:val="center"/>
        <w:rPr>
          <w:rFonts w:ascii="Times New Roman" w:hAnsi="Times New Roman"/>
          <w:b/>
          <w:snapToGrid w:val="0"/>
          <w:sz w:val="24"/>
          <w:szCs w:val="24"/>
        </w:rPr>
      </w:pPr>
    </w:p>
    <w:p w:rsidR="000B06AC" w:rsidRPr="00CF3FD8" w:rsidRDefault="000B06AC" w:rsidP="000B06AC">
      <w:pPr>
        <w:autoSpaceDE w:val="0"/>
        <w:autoSpaceDN w:val="0"/>
        <w:adjustRightInd w:val="0"/>
        <w:spacing w:after="0" w:line="240" w:lineRule="auto"/>
        <w:ind w:firstLine="567"/>
        <w:jc w:val="both"/>
        <w:rPr>
          <w:rFonts w:ascii="Times New Roman" w:hAnsi="Times New Roman"/>
          <w:snapToGrid w:val="0"/>
          <w:sz w:val="24"/>
          <w:szCs w:val="24"/>
        </w:rPr>
      </w:pPr>
      <w:r w:rsidRPr="00CF3FD8">
        <w:rPr>
          <w:rFonts w:ascii="Times New Roman" w:hAnsi="Times New Roman"/>
          <w:b/>
          <w:snapToGrid w:val="0"/>
          <w:sz w:val="24"/>
          <w:szCs w:val="24"/>
        </w:rPr>
        <w:t xml:space="preserve">ART. 1. - </w:t>
      </w:r>
      <w:r w:rsidRPr="00CF3FD8">
        <w:rPr>
          <w:rFonts w:ascii="Times New Roman" w:hAnsi="Times New Roman"/>
          <w:snapToGrid w:val="0"/>
          <w:sz w:val="24"/>
          <w:szCs w:val="24"/>
        </w:rPr>
        <w:t>Se aprobă modificarea Contractului de delegare a gestiunii serviciului comunitar de administrare a domeniului public şi privat nr. 6.280/29.01.2016 conform proiectului Actului adițional nr. 1/2024, anexa la prezenta hotărâre din care face parte integrantă.</w:t>
      </w:r>
    </w:p>
    <w:p w:rsidR="000B06AC" w:rsidRPr="00CF3FD8" w:rsidRDefault="000B06AC" w:rsidP="000B06AC">
      <w:pPr>
        <w:autoSpaceDE w:val="0"/>
        <w:autoSpaceDN w:val="0"/>
        <w:adjustRightInd w:val="0"/>
        <w:spacing w:after="0" w:line="240" w:lineRule="auto"/>
        <w:ind w:firstLine="567"/>
        <w:jc w:val="both"/>
        <w:rPr>
          <w:rFonts w:ascii="Times New Roman" w:hAnsi="Times New Roman"/>
          <w:snapToGrid w:val="0"/>
          <w:sz w:val="24"/>
          <w:szCs w:val="24"/>
        </w:rPr>
      </w:pPr>
      <w:r w:rsidRPr="00CF3FD8">
        <w:rPr>
          <w:rFonts w:ascii="Times New Roman" w:hAnsi="Times New Roman"/>
          <w:b/>
          <w:snapToGrid w:val="0"/>
          <w:sz w:val="24"/>
          <w:szCs w:val="24"/>
        </w:rPr>
        <w:t>ART. 2</w:t>
      </w:r>
      <w:r w:rsidRPr="00CF3FD8">
        <w:rPr>
          <w:rFonts w:ascii="Times New Roman" w:hAnsi="Times New Roman"/>
          <w:snapToGrid w:val="0"/>
          <w:sz w:val="24"/>
          <w:szCs w:val="24"/>
        </w:rPr>
        <w:t xml:space="preserve"> - Cu semnarea actului adițional se mandatează Primarul municipiului Sfântu Gheorghe, dl. Antal Árpád-András.</w:t>
      </w:r>
    </w:p>
    <w:p w:rsidR="000B06AC" w:rsidRPr="00CF3FD8" w:rsidRDefault="000B06AC" w:rsidP="000B06AC">
      <w:pPr>
        <w:autoSpaceDE w:val="0"/>
        <w:autoSpaceDN w:val="0"/>
        <w:adjustRightInd w:val="0"/>
        <w:spacing w:after="0" w:line="240" w:lineRule="auto"/>
        <w:ind w:left="-180" w:firstLine="747"/>
        <w:jc w:val="both"/>
        <w:rPr>
          <w:rFonts w:ascii="Times New Roman" w:hAnsi="Times New Roman"/>
          <w:snapToGrid w:val="0"/>
          <w:sz w:val="24"/>
          <w:szCs w:val="24"/>
        </w:rPr>
      </w:pPr>
      <w:r w:rsidRPr="00CF3FD8">
        <w:rPr>
          <w:rFonts w:ascii="Times New Roman" w:hAnsi="Times New Roman"/>
          <w:b/>
          <w:snapToGrid w:val="0"/>
          <w:sz w:val="24"/>
          <w:szCs w:val="24"/>
        </w:rPr>
        <w:t>ART. 3.</w:t>
      </w:r>
      <w:r w:rsidRPr="00CF3FD8">
        <w:rPr>
          <w:rFonts w:ascii="Times New Roman" w:hAnsi="Times New Roman"/>
          <w:snapToGrid w:val="0"/>
          <w:sz w:val="24"/>
          <w:szCs w:val="24"/>
        </w:rPr>
        <w:t xml:space="preserve"> – Cu ducerea la îndeplinire a prezentei hotărâri se încredințează societatea Sepsi </w:t>
      </w:r>
      <w:proofErr w:type="spellStart"/>
      <w:r w:rsidRPr="00CF3FD8">
        <w:rPr>
          <w:rFonts w:ascii="Times New Roman" w:hAnsi="Times New Roman"/>
          <w:snapToGrid w:val="0"/>
          <w:sz w:val="24"/>
          <w:szCs w:val="24"/>
        </w:rPr>
        <w:t>Rekreatív</w:t>
      </w:r>
      <w:proofErr w:type="spellEnd"/>
      <w:r w:rsidRPr="00CF3FD8">
        <w:rPr>
          <w:rFonts w:ascii="Times New Roman" w:hAnsi="Times New Roman"/>
          <w:snapToGrid w:val="0"/>
          <w:sz w:val="24"/>
          <w:szCs w:val="24"/>
        </w:rPr>
        <w:t xml:space="preserve"> SA, Direcția generală economică şi finanțe publice municipale, Compartimentul pentru monitorizare societăți comerciale din cadrul Primăriei municipiului Sfântu Gheorghe.</w:t>
      </w:r>
    </w:p>
    <w:p w:rsidR="000B06AC" w:rsidRPr="00CF3FD8" w:rsidRDefault="000B06AC" w:rsidP="000B06AC">
      <w:pPr>
        <w:spacing w:after="0" w:line="240" w:lineRule="auto"/>
        <w:ind w:firstLine="567"/>
        <w:jc w:val="both"/>
        <w:rPr>
          <w:rFonts w:ascii="Times New Roman" w:hAnsi="Times New Roman"/>
          <w:sz w:val="24"/>
          <w:szCs w:val="24"/>
        </w:rPr>
      </w:pPr>
    </w:p>
    <w:p w:rsidR="000B06AC" w:rsidRPr="00CF3FD8" w:rsidRDefault="000B06AC" w:rsidP="000B06AC">
      <w:pPr>
        <w:spacing w:after="0" w:line="240" w:lineRule="auto"/>
        <w:ind w:firstLine="567"/>
        <w:jc w:val="both"/>
        <w:rPr>
          <w:rFonts w:ascii="Times New Roman" w:eastAsia="Times New Roman" w:hAnsi="Times New Roman"/>
          <w:sz w:val="24"/>
          <w:szCs w:val="24"/>
        </w:rPr>
      </w:pPr>
      <w:r w:rsidRPr="00CF3FD8">
        <w:rPr>
          <w:rFonts w:ascii="Times New Roman" w:eastAsia="Times New Roman" w:hAnsi="Times New Roman"/>
          <w:sz w:val="24"/>
          <w:szCs w:val="24"/>
        </w:rPr>
        <w:t>Sfântu Gheorghe, la _________2024</w:t>
      </w:r>
    </w:p>
    <w:p w:rsidR="000B06AC" w:rsidRPr="00CF3FD8" w:rsidRDefault="000B06AC" w:rsidP="000B06AC">
      <w:pPr>
        <w:spacing w:after="0" w:line="240" w:lineRule="auto"/>
        <w:jc w:val="both"/>
        <w:rPr>
          <w:rFonts w:ascii="Times New Roman" w:eastAsia="Times New Roman" w:hAnsi="Times New Roman"/>
          <w:sz w:val="24"/>
          <w:szCs w:val="24"/>
        </w:rPr>
      </w:pPr>
    </w:p>
    <w:p w:rsidR="000B06AC" w:rsidRPr="00CF3FD8" w:rsidRDefault="000B06AC" w:rsidP="000B06AC">
      <w:pPr>
        <w:spacing w:after="0" w:line="240" w:lineRule="auto"/>
        <w:ind w:firstLine="539"/>
        <w:rPr>
          <w:rFonts w:ascii="Times New Roman" w:eastAsia="Times New Roman" w:hAnsi="Times New Roman"/>
          <w:b/>
          <w:sz w:val="24"/>
          <w:szCs w:val="24"/>
          <w:lang w:eastAsia="ro-RO"/>
        </w:rPr>
      </w:pPr>
      <w:r w:rsidRPr="00CF3FD8">
        <w:rPr>
          <w:rFonts w:ascii="Times New Roman" w:eastAsia="Times New Roman" w:hAnsi="Times New Roman"/>
          <w:b/>
          <w:sz w:val="24"/>
          <w:szCs w:val="24"/>
          <w:lang w:eastAsia="ro-RO"/>
        </w:rPr>
        <w:t>PREŞEDINTE DE ŞEDINŢĂ</w:t>
      </w:r>
      <w:r w:rsidRPr="00CF3FD8">
        <w:rPr>
          <w:rFonts w:ascii="Times New Roman" w:eastAsia="Times New Roman" w:hAnsi="Times New Roman"/>
          <w:b/>
          <w:sz w:val="24"/>
          <w:szCs w:val="24"/>
          <w:lang w:eastAsia="ro-RO"/>
        </w:rPr>
        <w:tab/>
        <w:t xml:space="preserve">                      </w:t>
      </w:r>
    </w:p>
    <w:p w:rsidR="000B06AC" w:rsidRPr="00CF3FD8" w:rsidRDefault="000B06AC" w:rsidP="000B06AC">
      <w:pPr>
        <w:spacing w:after="0" w:line="240" w:lineRule="auto"/>
        <w:ind w:left="2160" w:firstLine="720"/>
        <w:jc w:val="center"/>
        <w:rPr>
          <w:rFonts w:ascii="Times New Roman" w:eastAsia="Times New Roman" w:hAnsi="Times New Roman"/>
          <w:b/>
          <w:sz w:val="24"/>
          <w:szCs w:val="24"/>
          <w:lang w:eastAsia="ro-RO"/>
        </w:rPr>
      </w:pPr>
      <w:r w:rsidRPr="00CF3FD8">
        <w:rPr>
          <w:rFonts w:ascii="Times New Roman" w:eastAsia="Times New Roman" w:hAnsi="Times New Roman"/>
          <w:b/>
          <w:bCs/>
          <w:sz w:val="24"/>
          <w:szCs w:val="24"/>
          <w:lang w:eastAsia="ro-RO"/>
        </w:rPr>
        <w:t>Avizat pentru legalitate la data de ________2024</w:t>
      </w:r>
    </w:p>
    <w:p w:rsidR="000B06AC" w:rsidRPr="00CF3FD8" w:rsidRDefault="000B06AC" w:rsidP="000B06AC">
      <w:pPr>
        <w:spacing w:after="0" w:line="240" w:lineRule="auto"/>
        <w:ind w:left="2160" w:firstLine="720"/>
        <w:jc w:val="center"/>
        <w:rPr>
          <w:rFonts w:ascii="Times New Roman" w:eastAsia="Times New Roman" w:hAnsi="Times New Roman"/>
          <w:b/>
          <w:sz w:val="24"/>
          <w:szCs w:val="24"/>
          <w:lang w:eastAsia="ro-RO"/>
        </w:rPr>
      </w:pPr>
      <w:r w:rsidRPr="00CF3FD8">
        <w:rPr>
          <w:rFonts w:ascii="Times New Roman" w:eastAsia="Times New Roman" w:hAnsi="Times New Roman"/>
          <w:b/>
          <w:bCs/>
          <w:sz w:val="24"/>
          <w:szCs w:val="24"/>
          <w:lang w:eastAsia="ro-RO"/>
        </w:rPr>
        <w:t>SECRETAR GENERAL</w:t>
      </w:r>
    </w:p>
    <w:p w:rsidR="000B06AC" w:rsidRPr="00CF3FD8" w:rsidRDefault="000B06AC" w:rsidP="000B06AC">
      <w:pPr>
        <w:spacing w:after="0" w:line="240" w:lineRule="auto"/>
        <w:ind w:left="2160" w:firstLine="720"/>
        <w:jc w:val="center"/>
        <w:rPr>
          <w:rFonts w:ascii="Times New Roman" w:hAnsi="Times New Roman"/>
          <w:sz w:val="24"/>
          <w:szCs w:val="24"/>
        </w:rPr>
      </w:pPr>
      <w:r w:rsidRPr="00CF3FD8">
        <w:rPr>
          <w:rFonts w:ascii="Times New Roman" w:eastAsia="Times New Roman" w:hAnsi="Times New Roman"/>
          <w:b/>
          <w:sz w:val="24"/>
          <w:szCs w:val="24"/>
          <w:lang w:eastAsia="ro-RO"/>
        </w:rPr>
        <w:t xml:space="preserve">    Kulcsár Tünde-Ildikó</w:t>
      </w:r>
      <w:r w:rsidRPr="00CF3FD8">
        <w:rPr>
          <w:rFonts w:ascii="Times New Roman" w:hAnsi="Times New Roman"/>
          <w:b/>
          <w:sz w:val="24"/>
          <w:szCs w:val="24"/>
        </w:rPr>
        <w:tab/>
      </w:r>
    </w:p>
    <w:p w:rsidR="000B06AC" w:rsidRPr="00CF3FD8" w:rsidRDefault="000B06AC" w:rsidP="000B06AC">
      <w:pPr>
        <w:spacing w:after="0" w:line="240" w:lineRule="auto"/>
        <w:jc w:val="both"/>
        <w:rPr>
          <w:rFonts w:ascii="Times New Roman" w:hAnsi="Times New Roman"/>
          <w:b/>
          <w:sz w:val="24"/>
          <w:szCs w:val="24"/>
        </w:rPr>
      </w:pPr>
    </w:p>
    <w:p w:rsidR="000B06AC" w:rsidRPr="00C41027" w:rsidRDefault="000B06AC" w:rsidP="000B06AC">
      <w:pPr>
        <w:spacing w:after="0" w:line="240" w:lineRule="auto"/>
        <w:jc w:val="both"/>
        <w:rPr>
          <w:rFonts w:ascii="Times New Roman" w:hAnsi="Times New Roman"/>
          <w:b/>
          <w:sz w:val="24"/>
          <w:szCs w:val="24"/>
        </w:rPr>
      </w:pPr>
    </w:p>
    <w:p w:rsidR="000B06AC" w:rsidRPr="00CF3FD8" w:rsidRDefault="000B06AC" w:rsidP="000B06AC">
      <w:pPr>
        <w:widowControl w:val="0"/>
        <w:spacing w:after="0" w:line="240" w:lineRule="auto"/>
        <w:rPr>
          <w:rFonts w:ascii="Times New Roman" w:hAnsi="Times New Roman"/>
          <w:b/>
          <w:bCs/>
          <w:sz w:val="23"/>
          <w:szCs w:val="23"/>
          <w:lang w:val="pt-BR" w:eastAsia="ro-RO"/>
        </w:rPr>
      </w:pPr>
      <w:r w:rsidRPr="00CF3FD8">
        <w:rPr>
          <w:rFonts w:ascii="Times New Roman" w:hAnsi="Times New Roman"/>
          <w:b/>
          <w:bCs/>
          <w:sz w:val="24"/>
          <w:szCs w:val="24"/>
          <w:lang w:val="pt-BR" w:eastAsia="ro-RO"/>
        </w:rPr>
        <w:lastRenderedPageBreak/>
        <w:t>Nr. 22107/11.04.2024</w:t>
      </w:r>
    </w:p>
    <w:p w:rsidR="000B06AC" w:rsidRPr="00CF3FD8" w:rsidRDefault="000B06AC" w:rsidP="000B06AC">
      <w:pPr>
        <w:spacing w:after="0" w:line="240" w:lineRule="auto"/>
        <w:jc w:val="center"/>
        <w:rPr>
          <w:rFonts w:ascii="Times New Roman" w:hAnsi="Times New Roman"/>
          <w:b/>
          <w:sz w:val="24"/>
          <w:szCs w:val="24"/>
        </w:rPr>
      </w:pPr>
    </w:p>
    <w:p w:rsidR="000B06AC" w:rsidRPr="00CF3FD8" w:rsidRDefault="000B06AC" w:rsidP="000B06AC">
      <w:pPr>
        <w:spacing w:after="0" w:line="240" w:lineRule="auto"/>
        <w:jc w:val="center"/>
        <w:rPr>
          <w:rFonts w:ascii="Times New Roman" w:hAnsi="Times New Roman"/>
          <w:b/>
          <w:sz w:val="24"/>
          <w:szCs w:val="24"/>
        </w:rPr>
      </w:pPr>
    </w:p>
    <w:p w:rsidR="000B06AC" w:rsidRPr="00CF3FD8" w:rsidRDefault="000B06AC" w:rsidP="000B06AC">
      <w:pPr>
        <w:spacing w:after="0" w:line="240" w:lineRule="auto"/>
        <w:jc w:val="center"/>
        <w:rPr>
          <w:rFonts w:ascii="Times New Roman" w:hAnsi="Times New Roman"/>
          <w:b/>
          <w:sz w:val="24"/>
          <w:szCs w:val="24"/>
        </w:rPr>
      </w:pPr>
    </w:p>
    <w:p w:rsidR="000B06AC" w:rsidRPr="00CF3FD8" w:rsidRDefault="000B06AC" w:rsidP="000B06AC">
      <w:pPr>
        <w:spacing w:after="0" w:line="240" w:lineRule="auto"/>
        <w:jc w:val="center"/>
        <w:rPr>
          <w:rFonts w:ascii="Times New Roman" w:hAnsi="Times New Roman"/>
          <w:b/>
          <w:sz w:val="24"/>
          <w:szCs w:val="24"/>
        </w:rPr>
      </w:pPr>
    </w:p>
    <w:p w:rsidR="000B06AC" w:rsidRPr="00CF3FD8" w:rsidRDefault="000B06AC" w:rsidP="000B06AC">
      <w:pPr>
        <w:spacing w:after="0" w:line="240" w:lineRule="auto"/>
        <w:jc w:val="center"/>
        <w:rPr>
          <w:rFonts w:ascii="Times New Roman" w:hAnsi="Times New Roman"/>
          <w:b/>
          <w:sz w:val="24"/>
          <w:szCs w:val="24"/>
        </w:rPr>
      </w:pPr>
    </w:p>
    <w:p w:rsidR="000B06AC" w:rsidRPr="00CF3FD8" w:rsidRDefault="000B06AC" w:rsidP="000B06AC">
      <w:pPr>
        <w:spacing w:after="0" w:line="240" w:lineRule="auto"/>
        <w:jc w:val="center"/>
        <w:rPr>
          <w:rFonts w:ascii="Times New Roman" w:hAnsi="Times New Roman"/>
          <w:b/>
          <w:sz w:val="24"/>
          <w:szCs w:val="24"/>
        </w:rPr>
      </w:pPr>
      <w:r w:rsidRPr="00CF3FD8">
        <w:rPr>
          <w:rFonts w:ascii="Times New Roman" w:hAnsi="Times New Roman"/>
          <w:b/>
          <w:sz w:val="24"/>
          <w:szCs w:val="24"/>
        </w:rPr>
        <w:t>REFERAT DE APROBARE</w:t>
      </w:r>
    </w:p>
    <w:p w:rsidR="000B06AC" w:rsidRPr="00CF3FD8" w:rsidRDefault="000B06AC" w:rsidP="000B06AC">
      <w:pPr>
        <w:autoSpaceDE w:val="0"/>
        <w:autoSpaceDN w:val="0"/>
        <w:adjustRightInd w:val="0"/>
        <w:spacing w:after="0" w:line="240" w:lineRule="auto"/>
        <w:jc w:val="center"/>
        <w:rPr>
          <w:rFonts w:ascii="Times New Roman" w:hAnsi="Times New Roman"/>
          <w:b/>
          <w:sz w:val="24"/>
          <w:szCs w:val="24"/>
        </w:rPr>
      </w:pPr>
      <w:r w:rsidRPr="00CF3FD8">
        <w:rPr>
          <w:rFonts w:ascii="Times New Roman" w:hAnsi="Times New Roman"/>
          <w:b/>
          <w:sz w:val="24"/>
          <w:szCs w:val="24"/>
        </w:rPr>
        <w:t>privind aprobarea modificării Contractului de delegare a gestiunii serviciului comunitar de administrare a domeniului public şi privat nr. 6.280/29.01.2016 – activitatea de administrare a bazelor sportive şi a activităților recreative şi distractive în municipiul Sfântu Gheorghe</w:t>
      </w:r>
    </w:p>
    <w:p w:rsidR="000B06AC" w:rsidRPr="00CF3FD8" w:rsidRDefault="000B06AC" w:rsidP="000B06AC">
      <w:pPr>
        <w:spacing w:after="0" w:line="240" w:lineRule="auto"/>
        <w:jc w:val="both"/>
        <w:rPr>
          <w:rFonts w:ascii="Times New Roman" w:hAnsi="Times New Roman"/>
          <w:sz w:val="24"/>
          <w:szCs w:val="24"/>
        </w:rPr>
      </w:pPr>
    </w:p>
    <w:p w:rsidR="000B06AC" w:rsidRPr="00CF3FD8" w:rsidRDefault="000B06AC" w:rsidP="000B06AC">
      <w:pPr>
        <w:spacing w:after="0" w:line="240" w:lineRule="auto"/>
        <w:jc w:val="both"/>
        <w:rPr>
          <w:rFonts w:ascii="Times New Roman" w:hAnsi="Times New Roman"/>
          <w:sz w:val="24"/>
          <w:szCs w:val="24"/>
        </w:rPr>
      </w:pPr>
    </w:p>
    <w:p w:rsidR="000B06AC" w:rsidRPr="00CF3FD8" w:rsidRDefault="000B06AC" w:rsidP="000B06AC">
      <w:pPr>
        <w:spacing w:after="0" w:line="240" w:lineRule="auto"/>
        <w:ind w:firstLine="540"/>
        <w:jc w:val="both"/>
        <w:rPr>
          <w:rFonts w:ascii="Times New Roman" w:hAnsi="Times New Roman"/>
          <w:snapToGrid w:val="0"/>
          <w:sz w:val="24"/>
          <w:szCs w:val="24"/>
        </w:rPr>
      </w:pPr>
      <w:r w:rsidRPr="00CF3FD8">
        <w:rPr>
          <w:rFonts w:ascii="Times New Roman" w:hAnsi="Times New Roman"/>
          <w:snapToGrid w:val="0"/>
          <w:sz w:val="24"/>
          <w:szCs w:val="24"/>
        </w:rPr>
        <w:t xml:space="preserve">Având în vedere prevederile </w:t>
      </w:r>
      <w:r w:rsidRPr="00CF3FD8">
        <w:rPr>
          <w:rFonts w:ascii="Times New Roman" w:hAnsi="Times New Roman"/>
          <w:sz w:val="24"/>
          <w:szCs w:val="24"/>
        </w:rPr>
        <w:t xml:space="preserve">Contractului de delegare a gestiunii serviciului comunitar de administrare a domeniului public şi privat nr. 6.280/29.01.2016 – activitatea de administrare a bazelor sportive şi al activităților recreative şi distractive în Municipiul Sfântu Gheorghe, încheiat între Municipiul Sfântu Gheorghe și Sepsi </w:t>
      </w:r>
      <w:proofErr w:type="spellStart"/>
      <w:r w:rsidRPr="00CF3FD8">
        <w:rPr>
          <w:rFonts w:ascii="Times New Roman" w:hAnsi="Times New Roman"/>
          <w:sz w:val="24"/>
          <w:szCs w:val="24"/>
        </w:rPr>
        <w:t>Rekreativ</w:t>
      </w:r>
      <w:proofErr w:type="spellEnd"/>
      <w:r w:rsidRPr="00CF3FD8">
        <w:rPr>
          <w:rFonts w:ascii="Times New Roman" w:hAnsi="Times New Roman"/>
          <w:sz w:val="24"/>
          <w:szCs w:val="24"/>
        </w:rPr>
        <w:t xml:space="preserve"> SA</w:t>
      </w:r>
      <w:r w:rsidRPr="00CF3FD8">
        <w:rPr>
          <w:rFonts w:ascii="Times New Roman" w:hAnsi="Times New Roman"/>
          <w:snapToGrid w:val="0"/>
          <w:sz w:val="24"/>
          <w:szCs w:val="24"/>
        </w:rPr>
        <w:t>;</w:t>
      </w:r>
    </w:p>
    <w:p w:rsidR="000B06AC" w:rsidRPr="00CF3FD8" w:rsidRDefault="000B06AC" w:rsidP="000B06AC">
      <w:pPr>
        <w:spacing w:after="0" w:line="240" w:lineRule="auto"/>
        <w:ind w:left="-180" w:firstLine="720"/>
        <w:jc w:val="both"/>
        <w:rPr>
          <w:rFonts w:ascii="Times New Roman" w:hAnsi="Times New Roman"/>
          <w:snapToGrid w:val="0"/>
          <w:sz w:val="24"/>
          <w:szCs w:val="24"/>
        </w:rPr>
      </w:pPr>
      <w:r w:rsidRPr="00CF3FD8">
        <w:rPr>
          <w:rFonts w:ascii="Times New Roman" w:hAnsi="Times New Roman"/>
          <w:sz w:val="24"/>
          <w:szCs w:val="24"/>
        </w:rPr>
        <w:t xml:space="preserve">Având în vedere Nota de fundamentare și Adresa nr. 79/08.04.2024 al directorului general Sepsi </w:t>
      </w:r>
      <w:proofErr w:type="spellStart"/>
      <w:r w:rsidRPr="00CF3FD8">
        <w:rPr>
          <w:rFonts w:ascii="Times New Roman" w:hAnsi="Times New Roman"/>
          <w:sz w:val="24"/>
          <w:szCs w:val="24"/>
        </w:rPr>
        <w:t>Rekreativ</w:t>
      </w:r>
      <w:proofErr w:type="spellEnd"/>
      <w:r w:rsidRPr="00CF3FD8">
        <w:rPr>
          <w:rFonts w:ascii="Times New Roman" w:hAnsi="Times New Roman"/>
          <w:sz w:val="24"/>
          <w:szCs w:val="24"/>
        </w:rPr>
        <w:t xml:space="preserve"> SA înregistrată la Primăria municipiului Sfântu Gheorghe sub nr. 22117/2024</w:t>
      </w:r>
      <w:r w:rsidRPr="00CF3FD8">
        <w:rPr>
          <w:rFonts w:ascii="Times New Roman" w:hAnsi="Times New Roman"/>
          <w:snapToGrid w:val="0"/>
          <w:sz w:val="24"/>
          <w:szCs w:val="24"/>
        </w:rPr>
        <w:t>;</w:t>
      </w:r>
    </w:p>
    <w:p w:rsidR="000B06AC" w:rsidRPr="00CF3FD8" w:rsidRDefault="000B06AC" w:rsidP="000B06AC">
      <w:pPr>
        <w:spacing w:after="0" w:line="240" w:lineRule="auto"/>
        <w:ind w:left="-180" w:firstLine="720"/>
        <w:jc w:val="both"/>
        <w:rPr>
          <w:rFonts w:ascii="Times New Roman" w:hAnsi="Times New Roman"/>
          <w:snapToGrid w:val="0"/>
          <w:sz w:val="24"/>
          <w:szCs w:val="24"/>
        </w:rPr>
      </w:pPr>
      <w:r w:rsidRPr="00CF3FD8">
        <w:rPr>
          <w:rFonts w:ascii="Times New Roman" w:hAnsi="Times New Roman"/>
          <w:snapToGrid w:val="0"/>
          <w:sz w:val="24"/>
          <w:szCs w:val="24"/>
        </w:rPr>
        <w:t xml:space="preserve">Având în vedere Hotărârea nr. 3/2024 al Consiliului de Administrație al Sepsi </w:t>
      </w:r>
      <w:proofErr w:type="spellStart"/>
      <w:r w:rsidRPr="00CF3FD8">
        <w:rPr>
          <w:rFonts w:ascii="Times New Roman" w:hAnsi="Times New Roman"/>
          <w:snapToGrid w:val="0"/>
          <w:sz w:val="24"/>
          <w:szCs w:val="24"/>
        </w:rPr>
        <w:t>Rekreativ</w:t>
      </w:r>
      <w:proofErr w:type="spellEnd"/>
      <w:r w:rsidRPr="00CF3FD8">
        <w:rPr>
          <w:rFonts w:ascii="Times New Roman" w:hAnsi="Times New Roman"/>
          <w:snapToGrid w:val="0"/>
          <w:sz w:val="24"/>
          <w:szCs w:val="24"/>
        </w:rPr>
        <w:t xml:space="preserve"> SA întrunit în data de 18.03.2024;</w:t>
      </w:r>
    </w:p>
    <w:p w:rsidR="000B06AC" w:rsidRPr="00CF3FD8" w:rsidRDefault="000B06AC" w:rsidP="000B06AC">
      <w:pPr>
        <w:spacing w:after="0" w:line="240" w:lineRule="auto"/>
        <w:ind w:left="-180" w:firstLine="720"/>
        <w:jc w:val="both"/>
        <w:rPr>
          <w:rFonts w:ascii="Times New Roman" w:hAnsi="Times New Roman"/>
          <w:snapToGrid w:val="0"/>
          <w:sz w:val="24"/>
          <w:szCs w:val="24"/>
        </w:rPr>
      </w:pPr>
      <w:r w:rsidRPr="00CF3FD8">
        <w:rPr>
          <w:rFonts w:ascii="Times New Roman" w:hAnsi="Times New Roman"/>
          <w:snapToGrid w:val="0"/>
          <w:sz w:val="24"/>
          <w:szCs w:val="24"/>
        </w:rPr>
        <w:t>Având în vedere prevederile OG nr. 71/2002 privind organizarea şi funcționarea serviciilor publice de administrare a domeniului public şi privat de interes local, cu modificările si completările ulterioare;</w:t>
      </w:r>
    </w:p>
    <w:p w:rsidR="000B06AC" w:rsidRPr="00CF3FD8" w:rsidRDefault="000B06AC" w:rsidP="000B06AC">
      <w:pPr>
        <w:spacing w:after="0" w:line="240" w:lineRule="auto"/>
        <w:ind w:left="-180" w:firstLine="720"/>
        <w:jc w:val="both"/>
        <w:rPr>
          <w:rFonts w:ascii="Times New Roman" w:hAnsi="Times New Roman"/>
          <w:snapToGrid w:val="0"/>
          <w:sz w:val="24"/>
          <w:szCs w:val="24"/>
        </w:rPr>
      </w:pPr>
      <w:r w:rsidRPr="00CF3FD8">
        <w:rPr>
          <w:rFonts w:ascii="Times New Roman" w:hAnsi="Times New Roman"/>
          <w:snapToGrid w:val="0"/>
          <w:sz w:val="24"/>
          <w:szCs w:val="24"/>
        </w:rPr>
        <w:t>Având în vedere parcurgerea procedurii prevăzute la art. 7 alin. (13) din Legea nr. 52/2003 privind transparența decizională în administrația publică, republicată, cu modificările ulterioare;</w:t>
      </w:r>
    </w:p>
    <w:p w:rsidR="000B06AC" w:rsidRPr="00CF3FD8" w:rsidRDefault="000B06AC" w:rsidP="000B06AC">
      <w:pPr>
        <w:spacing w:after="0" w:line="240" w:lineRule="auto"/>
        <w:ind w:left="-180" w:firstLine="720"/>
        <w:jc w:val="both"/>
        <w:rPr>
          <w:rFonts w:ascii="Times New Roman" w:hAnsi="Times New Roman"/>
          <w:snapToGrid w:val="0"/>
          <w:sz w:val="24"/>
          <w:szCs w:val="24"/>
        </w:rPr>
      </w:pPr>
      <w:r w:rsidRPr="00CF3FD8">
        <w:rPr>
          <w:rFonts w:ascii="Times New Roman" w:hAnsi="Times New Roman"/>
          <w:snapToGrid w:val="0"/>
          <w:sz w:val="24"/>
          <w:szCs w:val="24"/>
        </w:rPr>
        <w:t xml:space="preserve">Procedura de urgență este justificată de necesitatea luării măsurilor urgente pentru evitarea pierderilor economice, datorate schimbărilor legislative privind majorarea TVA-ului și a salariilor minime pe economie. </w:t>
      </w:r>
    </w:p>
    <w:p w:rsidR="000B06AC" w:rsidRPr="00CF3FD8" w:rsidRDefault="000B06AC" w:rsidP="000B06AC">
      <w:pPr>
        <w:spacing w:after="0" w:line="240" w:lineRule="auto"/>
        <w:ind w:left="-180" w:firstLine="720"/>
        <w:jc w:val="both"/>
        <w:rPr>
          <w:rFonts w:ascii="Times New Roman" w:hAnsi="Times New Roman"/>
          <w:snapToGrid w:val="0"/>
          <w:sz w:val="24"/>
          <w:szCs w:val="24"/>
        </w:rPr>
      </w:pPr>
    </w:p>
    <w:p w:rsidR="000B06AC" w:rsidRPr="00CF3FD8" w:rsidRDefault="000B06AC" w:rsidP="000B06AC">
      <w:pPr>
        <w:spacing w:line="240" w:lineRule="auto"/>
        <w:ind w:firstLine="540"/>
        <w:jc w:val="both"/>
        <w:rPr>
          <w:rFonts w:ascii="Times New Roman" w:hAnsi="Times New Roman"/>
          <w:sz w:val="24"/>
          <w:szCs w:val="24"/>
        </w:rPr>
      </w:pPr>
      <w:r w:rsidRPr="00CF3FD8">
        <w:rPr>
          <w:rFonts w:ascii="Times New Roman" w:hAnsi="Times New Roman"/>
          <w:sz w:val="24"/>
          <w:szCs w:val="24"/>
        </w:rPr>
        <w:t>Având în vedere cele de mai sus, consider solicitările fundamentate, pentru care propun încheierea unui act adițional la Contractul de delegare nr. 6.280/2016,cu  privire la  modificarea listei tarifelor practicate respectând procedura de urgență privind transparența decizională.</w:t>
      </w:r>
    </w:p>
    <w:p w:rsidR="000B06AC" w:rsidRPr="00CF3FD8" w:rsidRDefault="000B06AC" w:rsidP="000B06AC">
      <w:pPr>
        <w:spacing w:after="0" w:line="240" w:lineRule="auto"/>
        <w:jc w:val="both"/>
        <w:rPr>
          <w:rFonts w:ascii="Times New Roman" w:hAnsi="Times New Roman"/>
          <w:b/>
          <w:sz w:val="24"/>
          <w:szCs w:val="24"/>
        </w:rPr>
      </w:pPr>
    </w:p>
    <w:p w:rsidR="000B06AC" w:rsidRPr="00CF3FD8" w:rsidRDefault="000B06AC" w:rsidP="000B06AC">
      <w:pPr>
        <w:spacing w:after="0" w:line="240" w:lineRule="auto"/>
        <w:jc w:val="center"/>
        <w:rPr>
          <w:rFonts w:ascii="Times New Roman" w:hAnsi="Times New Roman"/>
          <w:b/>
          <w:sz w:val="24"/>
          <w:szCs w:val="24"/>
        </w:rPr>
      </w:pPr>
      <w:r w:rsidRPr="00CF3FD8">
        <w:rPr>
          <w:rFonts w:ascii="Times New Roman" w:hAnsi="Times New Roman"/>
          <w:b/>
          <w:sz w:val="24"/>
          <w:szCs w:val="24"/>
        </w:rPr>
        <w:t>Toth-Birtan Csaba</w:t>
      </w:r>
    </w:p>
    <w:p w:rsidR="000B06AC" w:rsidRPr="00CF3FD8" w:rsidRDefault="000B06AC" w:rsidP="000B06AC">
      <w:pPr>
        <w:spacing w:after="0" w:line="240" w:lineRule="auto"/>
        <w:jc w:val="center"/>
        <w:rPr>
          <w:rFonts w:ascii="Times New Roman" w:hAnsi="Times New Roman"/>
          <w:bCs/>
          <w:sz w:val="24"/>
          <w:szCs w:val="24"/>
        </w:rPr>
      </w:pPr>
      <w:r w:rsidRPr="00CF3FD8">
        <w:rPr>
          <w:rFonts w:ascii="Times New Roman" w:hAnsi="Times New Roman"/>
          <w:b/>
          <w:sz w:val="24"/>
          <w:szCs w:val="24"/>
        </w:rPr>
        <w:t>Viceprimar</w:t>
      </w:r>
    </w:p>
    <w:p w:rsidR="000B06AC" w:rsidRDefault="000B06AC" w:rsidP="000B06AC">
      <w:pPr>
        <w:rPr>
          <w:rFonts w:ascii="Times New Roman" w:hAnsi="Times New Roman"/>
          <w:bCs/>
          <w:sz w:val="24"/>
          <w:szCs w:val="24"/>
        </w:rPr>
      </w:pPr>
    </w:p>
    <w:p w:rsidR="000B06AC" w:rsidRPr="000F6692" w:rsidRDefault="000B06AC" w:rsidP="000B06AC">
      <w:pPr>
        <w:widowControl w:val="0"/>
        <w:spacing w:after="0" w:line="240" w:lineRule="auto"/>
        <w:rPr>
          <w:rFonts w:ascii="Times New Roman" w:hAnsi="Times New Roman"/>
          <w:b/>
          <w:bCs/>
          <w:sz w:val="23"/>
          <w:szCs w:val="23"/>
          <w:lang w:eastAsia="ro-RO"/>
        </w:rPr>
      </w:pPr>
      <w:r>
        <w:rPr>
          <w:rFonts w:ascii="Times New Roman" w:hAnsi="Times New Roman"/>
          <w:b/>
          <w:bCs/>
          <w:sz w:val="24"/>
          <w:szCs w:val="24"/>
          <w:lang w:val="pt-BR" w:eastAsia="ro-RO"/>
        </w:rPr>
        <w:br w:type="page"/>
      </w:r>
      <w:r w:rsidRPr="000F6692">
        <w:rPr>
          <w:rFonts w:ascii="Times New Roman" w:hAnsi="Times New Roman"/>
          <w:b/>
          <w:bCs/>
          <w:sz w:val="24"/>
          <w:szCs w:val="24"/>
          <w:lang w:eastAsia="ro-RO"/>
        </w:rPr>
        <w:lastRenderedPageBreak/>
        <w:t>Nr. 22107/11.04.2024</w:t>
      </w:r>
    </w:p>
    <w:p w:rsidR="000B06AC" w:rsidRPr="000F6692" w:rsidRDefault="000B06AC" w:rsidP="000B06AC">
      <w:pPr>
        <w:widowControl w:val="0"/>
        <w:spacing w:after="0" w:line="240" w:lineRule="auto"/>
        <w:rPr>
          <w:rFonts w:ascii="Times New Roman" w:hAnsi="Times New Roman"/>
          <w:b/>
          <w:bCs/>
          <w:sz w:val="24"/>
          <w:szCs w:val="24"/>
          <w:lang w:eastAsia="ro-RO"/>
        </w:rPr>
      </w:pPr>
    </w:p>
    <w:p w:rsidR="000B06AC" w:rsidRPr="000F6692" w:rsidRDefault="000B06AC" w:rsidP="000B06AC">
      <w:pPr>
        <w:spacing w:after="0" w:line="240" w:lineRule="auto"/>
        <w:jc w:val="center"/>
        <w:rPr>
          <w:rFonts w:ascii="Times New Roman" w:hAnsi="Times New Roman"/>
          <w:b/>
          <w:sz w:val="24"/>
          <w:szCs w:val="24"/>
        </w:rPr>
      </w:pPr>
      <w:r w:rsidRPr="000F6692">
        <w:rPr>
          <w:rFonts w:ascii="Times New Roman" w:hAnsi="Times New Roman"/>
          <w:b/>
          <w:sz w:val="24"/>
          <w:szCs w:val="24"/>
        </w:rPr>
        <w:t>RAPORT DE SPECIALITATE</w:t>
      </w:r>
    </w:p>
    <w:p w:rsidR="000B06AC" w:rsidRPr="000F6692" w:rsidRDefault="000B06AC" w:rsidP="000B06AC">
      <w:pPr>
        <w:autoSpaceDE w:val="0"/>
        <w:autoSpaceDN w:val="0"/>
        <w:adjustRightInd w:val="0"/>
        <w:spacing w:after="0" w:line="240" w:lineRule="auto"/>
        <w:jc w:val="center"/>
        <w:rPr>
          <w:rFonts w:ascii="Times New Roman" w:hAnsi="Times New Roman"/>
          <w:b/>
          <w:sz w:val="24"/>
          <w:szCs w:val="24"/>
        </w:rPr>
      </w:pPr>
      <w:r w:rsidRPr="000F6692">
        <w:rPr>
          <w:rFonts w:ascii="Times New Roman" w:hAnsi="Times New Roman"/>
          <w:b/>
          <w:sz w:val="24"/>
          <w:szCs w:val="24"/>
        </w:rPr>
        <w:t>privind aprobarea modificării Contractului de delegare a gestiunii serviciului comunitar de administrare a domeniului public şi privat nr. 6.280/29.01.2016 – activitatea de administrare a bazelor sportive şi a activităților recreative şi distractive în municipiul Sfântu Gheorghe</w:t>
      </w:r>
    </w:p>
    <w:p w:rsidR="000B06AC" w:rsidRPr="000F6692" w:rsidRDefault="000B06AC" w:rsidP="000B06AC">
      <w:pPr>
        <w:spacing w:after="0" w:line="240" w:lineRule="auto"/>
        <w:ind w:firstLine="540"/>
        <w:jc w:val="both"/>
        <w:rPr>
          <w:rFonts w:ascii="Times New Roman" w:hAnsi="Times New Roman"/>
          <w:snapToGrid w:val="0"/>
          <w:sz w:val="24"/>
          <w:szCs w:val="24"/>
        </w:rPr>
      </w:pPr>
    </w:p>
    <w:p w:rsidR="000B06AC" w:rsidRPr="000F6692" w:rsidRDefault="000B06AC" w:rsidP="000B06AC">
      <w:pPr>
        <w:spacing w:after="0" w:line="240" w:lineRule="auto"/>
        <w:ind w:firstLine="540"/>
        <w:jc w:val="both"/>
        <w:rPr>
          <w:rFonts w:ascii="Times New Roman" w:hAnsi="Times New Roman"/>
          <w:snapToGrid w:val="0"/>
          <w:sz w:val="24"/>
          <w:szCs w:val="24"/>
        </w:rPr>
      </w:pPr>
      <w:r w:rsidRPr="000F6692">
        <w:rPr>
          <w:rFonts w:ascii="Times New Roman" w:hAnsi="Times New Roman"/>
          <w:snapToGrid w:val="0"/>
          <w:sz w:val="24"/>
          <w:szCs w:val="24"/>
        </w:rPr>
        <w:t xml:space="preserve">Având în vedere prevederile </w:t>
      </w:r>
      <w:r w:rsidRPr="000F6692">
        <w:rPr>
          <w:rFonts w:ascii="Times New Roman" w:hAnsi="Times New Roman"/>
          <w:sz w:val="24"/>
          <w:szCs w:val="24"/>
        </w:rPr>
        <w:t xml:space="preserve">Contractului de delegare a gestiunii serviciului comunitar de administrare a domeniului public şi privat nr. 6.280/29.01.2016 – activitatea de administrare a bazelor sportive şi al activităților recreative şi distractive în Municipiul Sfântu Gheorghe, încheiat între Municipiul Sfântu Gheorghe și Sepsi </w:t>
      </w:r>
      <w:proofErr w:type="spellStart"/>
      <w:r w:rsidRPr="000F6692">
        <w:rPr>
          <w:rFonts w:ascii="Times New Roman" w:hAnsi="Times New Roman"/>
          <w:sz w:val="24"/>
          <w:szCs w:val="24"/>
        </w:rPr>
        <w:t>Rekreativ</w:t>
      </w:r>
      <w:proofErr w:type="spellEnd"/>
      <w:r w:rsidRPr="000F6692">
        <w:rPr>
          <w:rFonts w:ascii="Times New Roman" w:hAnsi="Times New Roman"/>
          <w:sz w:val="24"/>
          <w:szCs w:val="24"/>
        </w:rPr>
        <w:t xml:space="preserve"> SA</w:t>
      </w:r>
      <w:r w:rsidRPr="000F6692">
        <w:rPr>
          <w:rFonts w:ascii="Times New Roman" w:hAnsi="Times New Roman"/>
          <w:snapToGrid w:val="0"/>
          <w:sz w:val="24"/>
          <w:szCs w:val="24"/>
        </w:rPr>
        <w:t>;</w:t>
      </w:r>
    </w:p>
    <w:p w:rsidR="000B06AC" w:rsidRPr="000F6692" w:rsidRDefault="000B06AC" w:rsidP="000B06AC">
      <w:pPr>
        <w:spacing w:after="0" w:line="240" w:lineRule="auto"/>
        <w:ind w:left="-180" w:firstLine="720"/>
        <w:jc w:val="both"/>
        <w:rPr>
          <w:rFonts w:ascii="Times New Roman" w:hAnsi="Times New Roman"/>
          <w:snapToGrid w:val="0"/>
          <w:sz w:val="24"/>
          <w:szCs w:val="24"/>
        </w:rPr>
      </w:pPr>
      <w:r w:rsidRPr="000F6692">
        <w:rPr>
          <w:rFonts w:ascii="Times New Roman" w:hAnsi="Times New Roman"/>
          <w:snapToGrid w:val="0"/>
          <w:sz w:val="24"/>
          <w:szCs w:val="24"/>
        </w:rPr>
        <w:t>Având în vedere prevederile OG nr. 71/2002 privind organizarea şi funcționarea serviciilor publice de administrare a domeniului public şi privat de interes local, cu modificările si completările ulterioare;</w:t>
      </w:r>
    </w:p>
    <w:p w:rsidR="000B06AC" w:rsidRPr="000F6692" w:rsidRDefault="000B06AC" w:rsidP="000B06AC">
      <w:pPr>
        <w:spacing w:after="0" w:line="240" w:lineRule="auto"/>
        <w:ind w:left="-180" w:firstLine="720"/>
        <w:jc w:val="both"/>
        <w:rPr>
          <w:rFonts w:ascii="Times New Roman" w:hAnsi="Times New Roman"/>
          <w:snapToGrid w:val="0"/>
          <w:sz w:val="24"/>
          <w:szCs w:val="24"/>
        </w:rPr>
      </w:pPr>
      <w:r w:rsidRPr="000F6692">
        <w:rPr>
          <w:rFonts w:ascii="Times New Roman" w:hAnsi="Times New Roman"/>
          <w:snapToGrid w:val="0"/>
          <w:sz w:val="24"/>
          <w:szCs w:val="24"/>
        </w:rPr>
        <w:t xml:space="preserve">Având în vedere Hotărârea nr. 3/2024 al Consiliului de Administrație al Sepsi </w:t>
      </w:r>
      <w:proofErr w:type="spellStart"/>
      <w:r w:rsidRPr="000F6692">
        <w:rPr>
          <w:rFonts w:ascii="Times New Roman" w:hAnsi="Times New Roman"/>
          <w:snapToGrid w:val="0"/>
          <w:sz w:val="24"/>
          <w:szCs w:val="24"/>
        </w:rPr>
        <w:t>Rekreativ</w:t>
      </w:r>
      <w:proofErr w:type="spellEnd"/>
      <w:r w:rsidRPr="000F6692">
        <w:rPr>
          <w:rFonts w:ascii="Times New Roman" w:hAnsi="Times New Roman"/>
          <w:snapToGrid w:val="0"/>
          <w:sz w:val="24"/>
          <w:szCs w:val="24"/>
        </w:rPr>
        <w:t xml:space="preserve"> SA întrunit în data de 18.03.2024;</w:t>
      </w:r>
    </w:p>
    <w:p w:rsidR="000B06AC" w:rsidRPr="000F6692" w:rsidRDefault="000B06AC" w:rsidP="000B06AC">
      <w:pPr>
        <w:spacing w:after="0" w:line="240" w:lineRule="auto"/>
        <w:ind w:left="-180" w:firstLine="720"/>
        <w:jc w:val="both"/>
        <w:rPr>
          <w:rFonts w:ascii="Times New Roman" w:hAnsi="Times New Roman"/>
          <w:snapToGrid w:val="0"/>
          <w:sz w:val="24"/>
          <w:szCs w:val="24"/>
        </w:rPr>
      </w:pPr>
      <w:r w:rsidRPr="000F6692">
        <w:rPr>
          <w:rFonts w:ascii="Times New Roman" w:hAnsi="Times New Roman"/>
          <w:sz w:val="24"/>
          <w:szCs w:val="24"/>
        </w:rPr>
        <w:t>Prin Nota de fundamentare și Adresa nr. 79/08.04.2024 înregistrată la Primăria municipiului Sfântu Gheorghe sub nr. 22117/2024</w:t>
      </w:r>
      <w:r w:rsidRPr="000F6692">
        <w:rPr>
          <w:rFonts w:ascii="Times New Roman" w:hAnsi="Times New Roman"/>
          <w:snapToGrid w:val="0"/>
          <w:sz w:val="24"/>
          <w:szCs w:val="24"/>
        </w:rPr>
        <w:t xml:space="preserve"> directorul societății Sepsi </w:t>
      </w:r>
      <w:proofErr w:type="spellStart"/>
      <w:r w:rsidRPr="000F6692">
        <w:rPr>
          <w:rFonts w:ascii="Times New Roman" w:hAnsi="Times New Roman"/>
          <w:snapToGrid w:val="0"/>
          <w:sz w:val="24"/>
          <w:szCs w:val="24"/>
        </w:rPr>
        <w:t>Rekreativ</w:t>
      </w:r>
      <w:proofErr w:type="spellEnd"/>
      <w:r w:rsidRPr="000F6692">
        <w:rPr>
          <w:rFonts w:ascii="Times New Roman" w:hAnsi="Times New Roman"/>
          <w:snapToGrid w:val="0"/>
          <w:sz w:val="24"/>
          <w:szCs w:val="24"/>
        </w:rPr>
        <w:t xml:space="preserve"> SA propune majorarea tarifelor aplicate la obiectivele administrate.</w:t>
      </w:r>
    </w:p>
    <w:p w:rsidR="000B06AC" w:rsidRPr="000F6692" w:rsidRDefault="000B06AC" w:rsidP="000B06AC">
      <w:pPr>
        <w:spacing w:after="0" w:line="240" w:lineRule="auto"/>
        <w:jc w:val="both"/>
        <w:rPr>
          <w:rFonts w:ascii="Times New Roman" w:hAnsi="Times New Roman"/>
          <w:snapToGrid w:val="0"/>
          <w:sz w:val="24"/>
          <w:szCs w:val="24"/>
        </w:rPr>
      </w:pPr>
      <w:r w:rsidRPr="000F6692">
        <w:rPr>
          <w:rFonts w:ascii="Times New Roman" w:hAnsi="Times New Roman"/>
          <w:snapToGrid w:val="0"/>
          <w:sz w:val="24"/>
          <w:szCs w:val="24"/>
        </w:rPr>
        <w:tab/>
        <w:t>Analizând situația actuală se constată următoarele:</w:t>
      </w:r>
    </w:p>
    <w:p w:rsidR="000B06AC" w:rsidRPr="00CF3FD8" w:rsidRDefault="000B06AC" w:rsidP="000B06AC">
      <w:pPr>
        <w:pStyle w:val="ListParagraph"/>
        <w:numPr>
          <w:ilvl w:val="0"/>
          <w:numId w:val="2"/>
        </w:numPr>
        <w:spacing w:after="0" w:line="240" w:lineRule="auto"/>
        <w:jc w:val="both"/>
        <w:rPr>
          <w:rFonts w:ascii="Times New Roman" w:hAnsi="Times New Roman"/>
          <w:sz w:val="24"/>
          <w:szCs w:val="24"/>
        </w:rPr>
      </w:pPr>
      <w:r w:rsidRPr="00CF3FD8">
        <w:rPr>
          <w:rFonts w:ascii="Times New Roman" w:hAnsi="Times New Roman"/>
          <w:sz w:val="24"/>
          <w:szCs w:val="24"/>
        </w:rPr>
        <w:t>rata inflației este de 10,4% pe anul 2023, conform ratei medii anunțat de Institutul Național de Statistică;</w:t>
      </w:r>
    </w:p>
    <w:p w:rsidR="000B06AC" w:rsidRPr="00CF3FD8" w:rsidRDefault="000B06AC" w:rsidP="000B06AC">
      <w:pPr>
        <w:pStyle w:val="ListParagraph"/>
        <w:numPr>
          <w:ilvl w:val="0"/>
          <w:numId w:val="2"/>
        </w:numPr>
        <w:spacing w:after="0" w:line="240" w:lineRule="auto"/>
        <w:jc w:val="both"/>
        <w:rPr>
          <w:rFonts w:ascii="Times New Roman" w:hAnsi="Times New Roman"/>
          <w:sz w:val="24"/>
          <w:szCs w:val="24"/>
        </w:rPr>
      </w:pPr>
      <w:r w:rsidRPr="00CF3FD8">
        <w:rPr>
          <w:rFonts w:ascii="Times New Roman" w:hAnsi="Times New Roman"/>
          <w:sz w:val="24"/>
          <w:szCs w:val="24"/>
        </w:rPr>
        <w:t>salariul minim pe economie s-a majorat cu 12% începând cu 1 ianuarie 2024;</w:t>
      </w:r>
    </w:p>
    <w:p w:rsidR="000B06AC" w:rsidRPr="00CF3FD8" w:rsidRDefault="000B06AC" w:rsidP="000B06AC">
      <w:pPr>
        <w:pStyle w:val="ListParagraph"/>
        <w:numPr>
          <w:ilvl w:val="0"/>
          <w:numId w:val="2"/>
        </w:numPr>
        <w:spacing w:after="0" w:line="240" w:lineRule="auto"/>
        <w:jc w:val="both"/>
        <w:rPr>
          <w:rFonts w:ascii="Times New Roman" w:hAnsi="Times New Roman"/>
          <w:sz w:val="24"/>
          <w:szCs w:val="24"/>
        </w:rPr>
      </w:pPr>
      <w:r w:rsidRPr="00CF3FD8">
        <w:rPr>
          <w:rFonts w:ascii="Times New Roman" w:hAnsi="Times New Roman"/>
          <w:sz w:val="24"/>
          <w:szCs w:val="24"/>
        </w:rPr>
        <w:t>Legea 227 din 2015 privind Codul fiscal, cu modificările și completările ulterioare, majorează  cota de TVA de la 5% la 19% pentru biletele sau abonamentele de acces la facilitățile sportive începând cu 1 ianuarie 2024;</w:t>
      </w:r>
    </w:p>
    <w:p w:rsidR="000B06AC" w:rsidRPr="00F17B8C" w:rsidRDefault="000B06AC" w:rsidP="000B06AC">
      <w:pPr>
        <w:spacing w:after="0" w:line="240" w:lineRule="auto"/>
        <w:jc w:val="both"/>
        <w:rPr>
          <w:rFonts w:ascii="Times New Roman" w:hAnsi="Times New Roman"/>
          <w:sz w:val="24"/>
          <w:szCs w:val="24"/>
        </w:rPr>
      </w:pPr>
      <w:r>
        <w:rPr>
          <w:rFonts w:ascii="Times New Roman" w:hAnsi="Times New Roman"/>
          <w:snapToGrid w:val="0"/>
          <w:color w:val="FF0000"/>
          <w:sz w:val="24"/>
          <w:szCs w:val="24"/>
        </w:rPr>
        <w:tab/>
      </w:r>
      <w:r w:rsidRPr="00F17B8C">
        <w:rPr>
          <w:rFonts w:ascii="Times New Roman" w:hAnsi="Times New Roman"/>
          <w:snapToGrid w:val="0"/>
          <w:sz w:val="24"/>
          <w:szCs w:val="24"/>
        </w:rPr>
        <w:t xml:space="preserve">Drept urmare a celor constatate se </w:t>
      </w:r>
      <w:r w:rsidRPr="00F17B8C">
        <w:rPr>
          <w:rFonts w:ascii="Times New Roman" w:hAnsi="Times New Roman"/>
          <w:sz w:val="24"/>
          <w:szCs w:val="24"/>
        </w:rPr>
        <w:t xml:space="preserve">consideră necesar luarea de măsuri urgente pentru evitarea pierderilor societății.  </w:t>
      </w:r>
    </w:p>
    <w:p w:rsidR="000B06AC" w:rsidRPr="00CF3FD8" w:rsidRDefault="000B06AC" w:rsidP="000B06AC">
      <w:pPr>
        <w:spacing w:after="0" w:line="240" w:lineRule="auto"/>
        <w:ind w:firstLine="708"/>
        <w:jc w:val="both"/>
        <w:rPr>
          <w:rFonts w:ascii="Times New Roman" w:hAnsi="Times New Roman"/>
          <w:sz w:val="24"/>
          <w:szCs w:val="24"/>
        </w:rPr>
      </w:pPr>
      <w:r w:rsidRPr="00CF3FD8">
        <w:rPr>
          <w:rFonts w:ascii="Times New Roman" w:hAnsi="Times New Roman"/>
          <w:sz w:val="24"/>
          <w:szCs w:val="24"/>
        </w:rPr>
        <w:t xml:space="preserve">Tarifele au fost calculate luând în calcul observațiile personalului societății și contabilitatea societății cu privire la folosința obiectivelor în anumite ore ale zilei precum și în weekend, aplicând schema de punctaj astfel încât intervalele orare, care nu se bucură de  o popularitate </w:t>
      </w:r>
      <w:r w:rsidR="007B7717">
        <w:rPr>
          <w:rFonts w:ascii="Times New Roman" w:hAnsi="Times New Roman"/>
          <w:sz w:val="24"/>
          <w:szCs w:val="24"/>
        </w:rPr>
        <w:t xml:space="preserve">ridicată să fie mai accesibilei </w:t>
      </w:r>
      <w:r w:rsidRPr="00CF3FD8">
        <w:rPr>
          <w:rFonts w:ascii="Times New Roman" w:hAnsi="Times New Roman"/>
          <w:sz w:val="24"/>
          <w:szCs w:val="24"/>
        </w:rPr>
        <w:t>populației.</w:t>
      </w:r>
    </w:p>
    <w:p w:rsidR="000B06AC" w:rsidRDefault="000B06AC" w:rsidP="000B06AC">
      <w:pPr>
        <w:spacing w:after="0" w:line="240" w:lineRule="auto"/>
        <w:ind w:firstLine="708"/>
        <w:jc w:val="both"/>
        <w:rPr>
          <w:rFonts w:ascii="Times New Roman" w:hAnsi="Times New Roman"/>
          <w:sz w:val="24"/>
          <w:szCs w:val="24"/>
        </w:rPr>
      </w:pPr>
      <w:r w:rsidRPr="00CF3FD8">
        <w:rPr>
          <w:rFonts w:ascii="Times New Roman" w:hAnsi="Times New Roman"/>
          <w:sz w:val="24"/>
          <w:szCs w:val="24"/>
        </w:rPr>
        <w:t>Prin schimbările survenite se încearcă menținerea veniturilor la nivelul celor estimate pe anul 2024.</w:t>
      </w:r>
    </w:p>
    <w:p w:rsidR="000B06AC" w:rsidRPr="00F17B8C" w:rsidRDefault="000B06AC" w:rsidP="000B06AC">
      <w:pPr>
        <w:spacing w:after="0" w:line="240" w:lineRule="auto"/>
        <w:ind w:firstLine="708"/>
        <w:jc w:val="both"/>
        <w:rPr>
          <w:rFonts w:ascii="Times New Roman" w:hAnsi="Times New Roman"/>
          <w:sz w:val="24"/>
          <w:szCs w:val="24"/>
        </w:rPr>
      </w:pPr>
      <w:r w:rsidRPr="00F17B8C">
        <w:rPr>
          <w:rFonts w:ascii="Times New Roman" w:hAnsi="Times New Roman"/>
          <w:snapToGrid w:val="0"/>
          <w:sz w:val="24"/>
          <w:szCs w:val="24"/>
        </w:rPr>
        <w:t>Având în vedere parcurgerea procedurii prevăzute la art. 7 alin. (13) din Legea nr. 52/2003 privind transparența decizională în administrația publică, republicată, cu modificările ulterioare;</w:t>
      </w:r>
    </w:p>
    <w:p w:rsidR="000B06AC" w:rsidRPr="00F17B8C" w:rsidRDefault="000B06AC" w:rsidP="000B06AC">
      <w:pPr>
        <w:spacing w:after="0" w:line="240" w:lineRule="auto"/>
        <w:ind w:firstLine="708"/>
        <w:jc w:val="both"/>
        <w:rPr>
          <w:rFonts w:ascii="Times New Roman" w:hAnsi="Times New Roman"/>
          <w:sz w:val="24"/>
          <w:szCs w:val="24"/>
        </w:rPr>
      </w:pPr>
      <w:r w:rsidRPr="00F17B8C">
        <w:rPr>
          <w:rFonts w:ascii="Times New Roman" w:hAnsi="Times New Roman"/>
          <w:snapToGrid w:val="0"/>
          <w:sz w:val="24"/>
          <w:szCs w:val="24"/>
        </w:rPr>
        <w:t xml:space="preserve">Procedura de urgență este justificată de necesitatea luării măsurilor urgente pentru evitarea pierderilor economice, datorate schimbărilor legislative privind majorarea TVA-ului și a salariilor minime pe economie. </w:t>
      </w:r>
    </w:p>
    <w:p w:rsidR="000B06AC" w:rsidRDefault="000B06AC" w:rsidP="000B06AC">
      <w:pPr>
        <w:spacing w:after="0" w:line="240" w:lineRule="auto"/>
        <w:ind w:firstLine="540"/>
        <w:jc w:val="both"/>
        <w:rPr>
          <w:rFonts w:ascii="Times New Roman" w:hAnsi="Times New Roman"/>
          <w:color w:val="000000"/>
          <w:sz w:val="24"/>
          <w:szCs w:val="24"/>
        </w:rPr>
      </w:pPr>
      <w:r w:rsidRPr="00CF3FD8">
        <w:rPr>
          <w:rFonts w:ascii="Times New Roman" w:hAnsi="Times New Roman"/>
          <w:color w:val="000000"/>
          <w:sz w:val="24"/>
          <w:szCs w:val="24"/>
        </w:rPr>
        <w:tab/>
        <w:t>Compartimentul pentru Monitorizare Societăți Comerciale propune spre dezbatere Proiectul de hotărâre Consiliului Local al municipiului Sfântu Gheorghe, în vederea luării deciziilor privind modificarea şi completarea Contractului de delegare  a gestiunii serviciului comunitar de administrare a domeniului public şi privat nr. 6.280/2016 –</w:t>
      </w:r>
      <w:r w:rsidR="007B7717">
        <w:rPr>
          <w:rFonts w:ascii="Times New Roman" w:hAnsi="Times New Roman"/>
          <w:color w:val="000000"/>
          <w:sz w:val="24"/>
          <w:szCs w:val="24"/>
        </w:rPr>
        <w:t xml:space="preserve"> </w:t>
      </w:r>
      <w:r w:rsidRPr="00CF3FD8">
        <w:rPr>
          <w:rFonts w:ascii="Times New Roman" w:hAnsi="Times New Roman"/>
          <w:color w:val="000000"/>
          <w:sz w:val="24"/>
          <w:szCs w:val="24"/>
        </w:rPr>
        <w:t xml:space="preserve">încheiat </w:t>
      </w:r>
      <w:r w:rsidR="007B7717">
        <w:rPr>
          <w:rFonts w:ascii="Times New Roman" w:hAnsi="Times New Roman"/>
          <w:color w:val="000000"/>
          <w:sz w:val="24"/>
          <w:szCs w:val="24"/>
        </w:rPr>
        <w:t xml:space="preserve">intre municipiului Sfântu Gheorghe și </w:t>
      </w:r>
      <w:r w:rsidRPr="00CF3FD8">
        <w:rPr>
          <w:rFonts w:ascii="Times New Roman" w:hAnsi="Times New Roman"/>
          <w:color w:val="000000"/>
          <w:sz w:val="24"/>
          <w:szCs w:val="24"/>
        </w:rPr>
        <w:t xml:space="preserve">Sepsi </w:t>
      </w:r>
      <w:proofErr w:type="spellStart"/>
      <w:r w:rsidRPr="00CF3FD8">
        <w:rPr>
          <w:rFonts w:ascii="Times New Roman" w:hAnsi="Times New Roman"/>
          <w:color w:val="000000"/>
          <w:sz w:val="24"/>
          <w:szCs w:val="24"/>
        </w:rPr>
        <w:t>Rekreativ</w:t>
      </w:r>
      <w:proofErr w:type="spellEnd"/>
      <w:r w:rsidRPr="00CF3FD8">
        <w:rPr>
          <w:rFonts w:ascii="Times New Roman" w:hAnsi="Times New Roman"/>
          <w:color w:val="000000"/>
          <w:sz w:val="24"/>
          <w:szCs w:val="24"/>
        </w:rPr>
        <w:t xml:space="preserve"> SA Sfântu Gheorghe.</w:t>
      </w:r>
    </w:p>
    <w:p w:rsidR="000B06AC" w:rsidRDefault="000B06AC" w:rsidP="000B06AC">
      <w:pPr>
        <w:spacing w:after="0" w:line="240" w:lineRule="auto"/>
        <w:ind w:firstLine="540"/>
        <w:jc w:val="both"/>
        <w:rPr>
          <w:rFonts w:ascii="Times New Roman" w:hAnsi="Times New Roman"/>
          <w:color w:val="000000"/>
          <w:sz w:val="24"/>
          <w:szCs w:val="24"/>
        </w:rPr>
      </w:pPr>
    </w:p>
    <w:p w:rsidR="000B06AC" w:rsidRPr="00CF3FD8" w:rsidRDefault="000B06AC" w:rsidP="000B06AC">
      <w:pPr>
        <w:spacing w:after="0" w:line="240" w:lineRule="auto"/>
        <w:ind w:firstLine="540"/>
        <w:jc w:val="both"/>
        <w:rPr>
          <w:rFonts w:ascii="Times New Roman" w:hAnsi="Times New Roman"/>
          <w:color w:val="000000"/>
          <w:sz w:val="24"/>
          <w:szCs w:val="24"/>
        </w:rPr>
      </w:pPr>
    </w:p>
    <w:p w:rsidR="000B06AC" w:rsidRPr="00CF3FD8" w:rsidRDefault="000B06AC" w:rsidP="000B06AC">
      <w:pPr>
        <w:spacing w:after="0" w:line="240" w:lineRule="auto"/>
        <w:ind w:firstLine="708"/>
        <w:jc w:val="center"/>
        <w:rPr>
          <w:rFonts w:ascii="Times New Roman" w:hAnsi="Times New Roman"/>
          <w:b/>
          <w:color w:val="000000"/>
          <w:sz w:val="24"/>
          <w:szCs w:val="24"/>
        </w:rPr>
      </w:pPr>
      <w:r w:rsidRPr="00CF3FD8">
        <w:rPr>
          <w:rFonts w:ascii="Times New Roman" w:hAnsi="Times New Roman"/>
          <w:b/>
          <w:color w:val="000000"/>
          <w:sz w:val="24"/>
          <w:szCs w:val="24"/>
        </w:rPr>
        <w:t>Consilier,</w:t>
      </w:r>
      <w:bookmarkStart w:id="0" w:name="_GoBack"/>
      <w:bookmarkEnd w:id="0"/>
    </w:p>
    <w:p w:rsidR="000B06AC" w:rsidRPr="000B06AC" w:rsidRDefault="000B06AC" w:rsidP="000B06AC">
      <w:pPr>
        <w:spacing w:after="0" w:line="240" w:lineRule="auto"/>
        <w:ind w:firstLine="708"/>
        <w:jc w:val="center"/>
        <w:rPr>
          <w:rFonts w:ascii="Times New Roman" w:hAnsi="Times New Roman"/>
          <w:b/>
          <w:color w:val="000000"/>
          <w:sz w:val="24"/>
          <w:szCs w:val="24"/>
        </w:rPr>
        <w:sectPr w:rsidR="000B06AC" w:rsidRPr="000B06AC" w:rsidSect="000B06AC">
          <w:pgSz w:w="11906" w:h="16838"/>
          <w:pgMar w:top="851" w:right="1440" w:bottom="426" w:left="1440" w:header="708" w:footer="708" w:gutter="0"/>
          <w:cols w:space="708"/>
          <w:docGrid w:linePitch="360"/>
        </w:sectPr>
      </w:pPr>
      <w:r w:rsidRPr="00CF3FD8">
        <w:rPr>
          <w:rFonts w:ascii="Times New Roman" w:hAnsi="Times New Roman"/>
          <w:b/>
          <w:color w:val="000000"/>
          <w:sz w:val="24"/>
          <w:szCs w:val="24"/>
        </w:rPr>
        <w:t>Szabó Kinga</w:t>
      </w:r>
    </w:p>
    <w:p w:rsidR="000B06AC" w:rsidRPr="001D56FB" w:rsidRDefault="000B06AC" w:rsidP="000B06AC">
      <w:pPr>
        <w:spacing w:after="0"/>
        <w:jc w:val="right"/>
        <w:rPr>
          <w:rFonts w:ascii="Times New Roman" w:hAnsi="Times New Roman"/>
          <w:b/>
          <w:sz w:val="23"/>
          <w:szCs w:val="23"/>
        </w:rPr>
      </w:pPr>
      <w:r w:rsidRPr="001D56FB">
        <w:rPr>
          <w:rFonts w:ascii="Times New Roman" w:hAnsi="Times New Roman"/>
          <w:b/>
          <w:sz w:val="23"/>
          <w:szCs w:val="23"/>
        </w:rPr>
        <w:lastRenderedPageBreak/>
        <w:t>Anexa la HCL nr. ___/2024</w:t>
      </w:r>
    </w:p>
    <w:p w:rsidR="000B06AC" w:rsidRPr="001D56FB" w:rsidRDefault="000B06AC" w:rsidP="000B06AC">
      <w:pPr>
        <w:spacing w:after="0"/>
        <w:jc w:val="center"/>
        <w:rPr>
          <w:rFonts w:ascii="Times New Roman" w:hAnsi="Times New Roman"/>
          <w:b/>
          <w:sz w:val="23"/>
          <w:szCs w:val="23"/>
        </w:rPr>
      </w:pPr>
      <w:r w:rsidRPr="001D56FB">
        <w:rPr>
          <w:rFonts w:ascii="Times New Roman" w:hAnsi="Times New Roman"/>
          <w:b/>
          <w:sz w:val="23"/>
          <w:szCs w:val="23"/>
        </w:rPr>
        <w:t>Act adițional nr. 1/2024</w:t>
      </w:r>
    </w:p>
    <w:p w:rsidR="000B06AC" w:rsidRPr="001D56FB" w:rsidRDefault="000B06AC" w:rsidP="000B06AC">
      <w:pPr>
        <w:autoSpaceDE w:val="0"/>
        <w:autoSpaceDN w:val="0"/>
        <w:adjustRightInd w:val="0"/>
        <w:spacing w:after="0" w:line="240" w:lineRule="auto"/>
        <w:jc w:val="center"/>
        <w:rPr>
          <w:rFonts w:ascii="Times New Roman" w:hAnsi="Times New Roman"/>
          <w:b/>
          <w:sz w:val="23"/>
          <w:szCs w:val="23"/>
        </w:rPr>
      </w:pPr>
      <w:r w:rsidRPr="001D56FB">
        <w:rPr>
          <w:rFonts w:ascii="Times New Roman" w:hAnsi="Times New Roman"/>
          <w:b/>
          <w:sz w:val="23"/>
          <w:szCs w:val="23"/>
        </w:rPr>
        <w:t>la</w:t>
      </w:r>
      <w:r w:rsidRPr="001D56FB">
        <w:rPr>
          <w:rFonts w:ascii="Times New Roman" w:hAnsi="Times New Roman"/>
          <w:sz w:val="23"/>
          <w:szCs w:val="23"/>
        </w:rPr>
        <w:t xml:space="preserve"> </w:t>
      </w:r>
      <w:r w:rsidRPr="001D56FB">
        <w:rPr>
          <w:rFonts w:ascii="Times New Roman" w:hAnsi="Times New Roman"/>
          <w:b/>
          <w:sz w:val="23"/>
          <w:szCs w:val="23"/>
        </w:rPr>
        <w:t>Contractul de delegare a gestiunii serviciului comunitar de administrare a domeniului public şi privat nr. 6.280/2016</w:t>
      </w:r>
      <w:r w:rsidRPr="001D56FB">
        <w:rPr>
          <w:rFonts w:ascii="Times New Roman" w:hAnsi="Times New Roman"/>
          <w:sz w:val="23"/>
          <w:szCs w:val="23"/>
        </w:rPr>
        <w:t xml:space="preserve">– </w:t>
      </w:r>
      <w:r w:rsidRPr="001D56FB">
        <w:rPr>
          <w:rFonts w:ascii="Times New Roman" w:hAnsi="Times New Roman"/>
          <w:b/>
          <w:sz w:val="23"/>
          <w:szCs w:val="23"/>
        </w:rPr>
        <w:t>activitatea de administrare a bazelor sportive şi a activităților recreative şi distractive în Municipiul Sfântu Gheorghe</w:t>
      </w:r>
    </w:p>
    <w:p w:rsidR="000B06AC" w:rsidRPr="001D56FB" w:rsidRDefault="000B06AC" w:rsidP="000B06AC">
      <w:pPr>
        <w:autoSpaceDE w:val="0"/>
        <w:autoSpaceDN w:val="0"/>
        <w:adjustRightInd w:val="0"/>
        <w:spacing w:after="0" w:line="240" w:lineRule="auto"/>
        <w:jc w:val="center"/>
        <w:rPr>
          <w:rFonts w:ascii="Times New Roman" w:hAnsi="Times New Roman"/>
          <w:sz w:val="23"/>
          <w:szCs w:val="23"/>
        </w:rPr>
      </w:pPr>
    </w:p>
    <w:p w:rsidR="000B06AC" w:rsidRPr="001D56FB" w:rsidRDefault="000B06AC" w:rsidP="000B06AC">
      <w:pPr>
        <w:autoSpaceDE w:val="0"/>
        <w:autoSpaceDN w:val="0"/>
        <w:adjustRightInd w:val="0"/>
        <w:spacing w:after="0" w:line="240" w:lineRule="auto"/>
        <w:jc w:val="both"/>
        <w:rPr>
          <w:rFonts w:ascii="Times New Roman" w:hAnsi="Times New Roman"/>
          <w:b/>
          <w:sz w:val="23"/>
          <w:szCs w:val="23"/>
        </w:rPr>
      </w:pPr>
      <w:r w:rsidRPr="001D56FB">
        <w:rPr>
          <w:rFonts w:ascii="Times New Roman" w:hAnsi="Times New Roman"/>
          <w:b/>
          <w:sz w:val="23"/>
          <w:szCs w:val="23"/>
        </w:rPr>
        <w:t>Pârțile contractante:</w:t>
      </w:r>
    </w:p>
    <w:p w:rsidR="000B06AC" w:rsidRPr="001D56FB" w:rsidRDefault="000B06AC" w:rsidP="000B06AC">
      <w:pPr>
        <w:autoSpaceDE w:val="0"/>
        <w:autoSpaceDN w:val="0"/>
        <w:adjustRightInd w:val="0"/>
        <w:spacing w:after="0" w:line="240" w:lineRule="auto"/>
        <w:ind w:firstLine="539"/>
        <w:jc w:val="both"/>
        <w:rPr>
          <w:rFonts w:ascii="Times New Roman" w:hAnsi="Times New Roman"/>
          <w:b/>
          <w:sz w:val="23"/>
          <w:szCs w:val="23"/>
        </w:rPr>
      </w:pPr>
      <w:r w:rsidRPr="001D56FB">
        <w:rPr>
          <w:rFonts w:ascii="Times New Roman" w:hAnsi="Times New Roman"/>
          <w:b/>
          <w:sz w:val="23"/>
          <w:szCs w:val="23"/>
        </w:rPr>
        <w:t>1. MUNICIPIUL SFÂNTU GHEORGHE,</w:t>
      </w:r>
      <w:r w:rsidRPr="001D56FB">
        <w:rPr>
          <w:rFonts w:ascii="Times New Roman" w:hAnsi="Times New Roman"/>
          <w:sz w:val="23"/>
          <w:szCs w:val="23"/>
        </w:rPr>
        <w:t xml:space="preserve"> cu sediul în str. 1 Decembrie 1918, nr. 2, jud. Covasna, CIF 4404605, reprezentat prin Antal Árpád András – Primar și Veress Ildikó – director general, pe de o parte, în calitate de </w:t>
      </w:r>
      <w:r w:rsidRPr="001D56FB">
        <w:rPr>
          <w:rFonts w:ascii="Times New Roman" w:hAnsi="Times New Roman"/>
          <w:b/>
          <w:sz w:val="23"/>
          <w:szCs w:val="23"/>
        </w:rPr>
        <w:t>delegatar,</w:t>
      </w:r>
    </w:p>
    <w:p w:rsidR="000B06AC" w:rsidRPr="001D56FB" w:rsidRDefault="000B06AC" w:rsidP="000B06AC">
      <w:pPr>
        <w:autoSpaceDE w:val="0"/>
        <w:autoSpaceDN w:val="0"/>
        <w:adjustRightInd w:val="0"/>
        <w:spacing w:after="0" w:line="240" w:lineRule="auto"/>
        <w:ind w:firstLine="539"/>
        <w:jc w:val="both"/>
        <w:rPr>
          <w:rFonts w:ascii="Times New Roman" w:hAnsi="Times New Roman"/>
          <w:sz w:val="23"/>
          <w:szCs w:val="23"/>
        </w:rPr>
      </w:pPr>
      <w:r w:rsidRPr="001D56FB">
        <w:rPr>
          <w:rFonts w:ascii="Times New Roman" w:hAnsi="Times New Roman"/>
          <w:sz w:val="23"/>
          <w:szCs w:val="23"/>
        </w:rPr>
        <w:t>şi</w:t>
      </w:r>
    </w:p>
    <w:p w:rsidR="000B06AC" w:rsidRPr="001D56FB" w:rsidRDefault="000B06AC" w:rsidP="000B06AC">
      <w:pPr>
        <w:autoSpaceDE w:val="0"/>
        <w:autoSpaceDN w:val="0"/>
        <w:adjustRightInd w:val="0"/>
        <w:spacing w:after="0" w:line="240" w:lineRule="auto"/>
        <w:ind w:firstLine="539"/>
        <w:jc w:val="both"/>
        <w:rPr>
          <w:rFonts w:ascii="Times New Roman" w:hAnsi="Times New Roman"/>
          <w:sz w:val="23"/>
          <w:szCs w:val="23"/>
        </w:rPr>
      </w:pPr>
      <w:r w:rsidRPr="001D56FB">
        <w:rPr>
          <w:rFonts w:ascii="Times New Roman" w:hAnsi="Times New Roman"/>
          <w:b/>
          <w:sz w:val="23"/>
          <w:szCs w:val="23"/>
        </w:rPr>
        <w:t>2.</w:t>
      </w:r>
      <w:r w:rsidRPr="001D56FB">
        <w:rPr>
          <w:rFonts w:ascii="Times New Roman" w:hAnsi="Times New Roman"/>
          <w:sz w:val="23"/>
          <w:szCs w:val="23"/>
        </w:rPr>
        <w:t xml:space="preserve"> </w:t>
      </w:r>
      <w:r w:rsidRPr="001D56FB">
        <w:rPr>
          <w:rFonts w:ascii="Times New Roman" w:hAnsi="Times New Roman"/>
          <w:b/>
          <w:sz w:val="23"/>
          <w:szCs w:val="23"/>
        </w:rPr>
        <w:t>SEPSI REKREATÍV S.A</w:t>
      </w:r>
      <w:r w:rsidRPr="001D56FB">
        <w:rPr>
          <w:rFonts w:ascii="Times New Roman" w:hAnsi="Times New Roman"/>
          <w:sz w:val="23"/>
          <w:szCs w:val="23"/>
        </w:rPr>
        <w:t xml:space="preserve">., înmatriculată la Registrul Comerțului sub numărul J14/251/2015, având codul unic de înregistrare nr. 35244130, cu sediul principal în Sfântu Gheorghe, str. Lunca Oltului nr.104, județul Covasna, reprezentată prin </w:t>
      </w:r>
      <w:proofErr w:type="spellStart"/>
      <w:r w:rsidRPr="001D56FB">
        <w:rPr>
          <w:rFonts w:ascii="Times New Roman" w:hAnsi="Times New Roman"/>
          <w:sz w:val="23"/>
          <w:szCs w:val="23"/>
        </w:rPr>
        <w:t>Bodor</w:t>
      </w:r>
      <w:proofErr w:type="spellEnd"/>
      <w:r w:rsidRPr="001D56FB">
        <w:rPr>
          <w:rFonts w:ascii="Times New Roman" w:hAnsi="Times New Roman"/>
          <w:sz w:val="23"/>
          <w:szCs w:val="23"/>
        </w:rPr>
        <w:t xml:space="preserve"> </w:t>
      </w:r>
      <w:proofErr w:type="spellStart"/>
      <w:r w:rsidRPr="001D56FB">
        <w:rPr>
          <w:rFonts w:ascii="Times New Roman" w:hAnsi="Times New Roman"/>
          <w:sz w:val="23"/>
          <w:szCs w:val="23"/>
        </w:rPr>
        <w:t>Lóránd</w:t>
      </w:r>
      <w:proofErr w:type="spellEnd"/>
      <w:r w:rsidRPr="001D56FB">
        <w:rPr>
          <w:rFonts w:ascii="Times New Roman" w:hAnsi="Times New Roman"/>
          <w:sz w:val="23"/>
          <w:szCs w:val="23"/>
        </w:rPr>
        <w:t xml:space="preserve">, având funcția de Director general, pe de altă parte, în calitate de </w:t>
      </w:r>
      <w:r w:rsidRPr="001D56FB">
        <w:rPr>
          <w:rFonts w:ascii="Times New Roman" w:hAnsi="Times New Roman"/>
          <w:b/>
          <w:sz w:val="23"/>
          <w:szCs w:val="23"/>
        </w:rPr>
        <w:t>delegat</w:t>
      </w:r>
      <w:r w:rsidRPr="001D56FB">
        <w:rPr>
          <w:rFonts w:ascii="Times New Roman" w:hAnsi="Times New Roman"/>
          <w:sz w:val="23"/>
          <w:szCs w:val="23"/>
        </w:rPr>
        <w:t>,</w:t>
      </w:r>
    </w:p>
    <w:p w:rsidR="000B06AC" w:rsidRPr="001D56FB" w:rsidRDefault="000B06AC" w:rsidP="000B06AC">
      <w:pPr>
        <w:autoSpaceDE w:val="0"/>
        <w:autoSpaceDN w:val="0"/>
        <w:adjustRightInd w:val="0"/>
        <w:spacing w:after="0" w:line="240" w:lineRule="auto"/>
        <w:ind w:firstLine="539"/>
        <w:jc w:val="both"/>
        <w:rPr>
          <w:rFonts w:ascii="Times New Roman" w:hAnsi="Times New Roman"/>
          <w:sz w:val="23"/>
          <w:szCs w:val="23"/>
        </w:rPr>
      </w:pPr>
    </w:p>
    <w:p w:rsidR="000B06AC" w:rsidRPr="001D56FB" w:rsidRDefault="000B06AC" w:rsidP="000B06AC">
      <w:pPr>
        <w:autoSpaceDE w:val="0"/>
        <w:autoSpaceDN w:val="0"/>
        <w:adjustRightInd w:val="0"/>
        <w:spacing w:after="0" w:line="240" w:lineRule="auto"/>
        <w:ind w:firstLine="539"/>
        <w:jc w:val="both"/>
        <w:rPr>
          <w:rFonts w:ascii="Times New Roman" w:hAnsi="Times New Roman"/>
          <w:sz w:val="23"/>
          <w:szCs w:val="23"/>
        </w:rPr>
      </w:pPr>
      <w:r w:rsidRPr="001D56FB">
        <w:rPr>
          <w:rFonts w:ascii="Times New Roman" w:hAnsi="Times New Roman"/>
          <w:sz w:val="23"/>
          <w:szCs w:val="23"/>
        </w:rPr>
        <w:t>În baza prevederilor HCL nr. ___/2024 au convenit de comun acord la modificarea prevederilor Contractului de delegare nr. 6.280/2016 cu respectarea următoarelor clauze:</w:t>
      </w:r>
    </w:p>
    <w:p w:rsidR="000B06AC" w:rsidRPr="001D56FB" w:rsidRDefault="000B06AC" w:rsidP="000B06AC">
      <w:pPr>
        <w:autoSpaceDE w:val="0"/>
        <w:autoSpaceDN w:val="0"/>
        <w:adjustRightInd w:val="0"/>
        <w:spacing w:after="0" w:line="240" w:lineRule="auto"/>
        <w:ind w:firstLine="539"/>
        <w:jc w:val="both"/>
        <w:rPr>
          <w:rFonts w:ascii="Times New Roman" w:hAnsi="Times New Roman"/>
          <w:sz w:val="23"/>
          <w:szCs w:val="23"/>
        </w:rPr>
      </w:pPr>
    </w:p>
    <w:p w:rsidR="000B06AC" w:rsidRPr="001D56FB" w:rsidRDefault="000B06AC" w:rsidP="000B06AC">
      <w:pPr>
        <w:autoSpaceDE w:val="0"/>
        <w:autoSpaceDN w:val="0"/>
        <w:adjustRightInd w:val="0"/>
        <w:spacing w:after="0" w:line="240" w:lineRule="auto"/>
        <w:ind w:firstLine="539"/>
        <w:jc w:val="both"/>
        <w:rPr>
          <w:rFonts w:ascii="Times New Roman" w:hAnsi="Times New Roman"/>
          <w:sz w:val="23"/>
          <w:szCs w:val="23"/>
        </w:rPr>
      </w:pPr>
      <w:r w:rsidRPr="001D56FB">
        <w:rPr>
          <w:rFonts w:ascii="Times New Roman" w:hAnsi="Times New Roman"/>
          <w:b/>
          <w:sz w:val="23"/>
          <w:szCs w:val="23"/>
        </w:rPr>
        <w:t xml:space="preserve">Art. 1 – </w:t>
      </w:r>
      <w:r w:rsidRPr="001D56FB">
        <w:rPr>
          <w:rFonts w:ascii="Times New Roman" w:hAnsi="Times New Roman"/>
          <w:sz w:val="23"/>
          <w:szCs w:val="23"/>
        </w:rPr>
        <w:t>Lista prețurilor practicate la obiectivele administrate prin Contractul de delegare nr. 6.280/29.01.2016, Anexele 7.0-7.10 se înlocuiesc după cum urmează:</w:t>
      </w:r>
    </w:p>
    <w:p w:rsidR="000B06AC" w:rsidRPr="001D56FB" w:rsidRDefault="000B06AC" w:rsidP="000B06AC">
      <w:pPr>
        <w:numPr>
          <w:ilvl w:val="0"/>
          <w:numId w:val="1"/>
        </w:numPr>
        <w:autoSpaceDE w:val="0"/>
        <w:autoSpaceDN w:val="0"/>
        <w:adjustRightInd w:val="0"/>
        <w:spacing w:after="0" w:line="240" w:lineRule="auto"/>
        <w:ind w:left="0" w:firstLine="899"/>
        <w:jc w:val="both"/>
        <w:rPr>
          <w:rFonts w:ascii="Times New Roman" w:hAnsi="Times New Roman"/>
          <w:sz w:val="23"/>
          <w:szCs w:val="23"/>
        </w:rPr>
      </w:pPr>
      <w:r w:rsidRPr="001D56FB">
        <w:rPr>
          <w:rFonts w:ascii="Times New Roman" w:hAnsi="Times New Roman"/>
          <w:sz w:val="23"/>
          <w:szCs w:val="23"/>
        </w:rPr>
        <w:t>Anexa 7.0 - Sistem de punctaj - la Contract se înlocuiește cu anexa nr. 1 la prezentul act adițional din care face parte integrantă.</w:t>
      </w:r>
    </w:p>
    <w:p w:rsidR="000B06AC" w:rsidRPr="001D56FB" w:rsidRDefault="000B06AC" w:rsidP="000B06AC">
      <w:pPr>
        <w:numPr>
          <w:ilvl w:val="0"/>
          <w:numId w:val="1"/>
        </w:numPr>
        <w:autoSpaceDE w:val="0"/>
        <w:autoSpaceDN w:val="0"/>
        <w:adjustRightInd w:val="0"/>
        <w:spacing w:after="0" w:line="240" w:lineRule="auto"/>
        <w:ind w:left="0" w:firstLine="899"/>
        <w:jc w:val="both"/>
        <w:rPr>
          <w:rFonts w:ascii="Times New Roman" w:hAnsi="Times New Roman"/>
          <w:sz w:val="23"/>
          <w:szCs w:val="23"/>
        </w:rPr>
      </w:pPr>
      <w:r w:rsidRPr="001D56FB">
        <w:rPr>
          <w:rFonts w:ascii="Times New Roman" w:hAnsi="Times New Roman"/>
          <w:sz w:val="23"/>
          <w:szCs w:val="23"/>
        </w:rPr>
        <w:t>Anexa 7.1 - Baza de înot ”Roman Vilmos”- la Contract se înlocuiește cu anexa nr. 2 la prezentul act adițional din care face parte integrantă.</w:t>
      </w:r>
    </w:p>
    <w:p w:rsidR="000B06AC" w:rsidRPr="001D56FB" w:rsidRDefault="000B06AC" w:rsidP="000B06AC">
      <w:pPr>
        <w:numPr>
          <w:ilvl w:val="0"/>
          <w:numId w:val="1"/>
        </w:numPr>
        <w:autoSpaceDE w:val="0"/>
        <w:autoSpaceDN w:val="0"/>
        <w:adjustRightInd w:val="0"/>
        <w:spacing w:after="0" w:line="240" w:lineRule="auto"/>
        <w:ind w:left="0" w:firstLine="899"/>
        <w:jc w:val="both"/>
        <w:rPr>
          <w:rFonts w:ascii="Times New Roman" w:hAnsi="Times New Roman"/>
          <w:sz w:val="23"/>
          <w:szCs w:val="23"/>
        </w:rPr>
      </w:pPr>
      <w:r w:rsidRPr="001D56FB">
        <w:rPr>
          <w:rFonts w:ascii="Times New Roman" w:hAnsi="Times New Roman"/>
          <w:sz w:val="23"/>
          <w:szCs w:val="23"/>
        </w:rPr>
        <w:t>Anexa 7.2 - Ștrand Municipal - la Contract se înlocuiește cu anexa nr. 3 la prezentul act adițional din care face parte integrantă.</w:t>
      </w:r>
    </w:p>
    <w:p w:rsidR="000B06AC" w:rsidRPr="001D56FB" w:rsidRDefault="000B06AC" w:rsidP="000B06AC">
      <w:pPr>
        <w:numPr>
          <w:ilvl w:val="0"/>
          <w:numId w:val="1"/>
        </w:numPr>
        <w:autoSpaceDE w:val="0"/>
        <w:autoSpaceDN w:val="0"/>
        <w:adjustRightInd w:val="0"/>
        <w:spacing w:after="0" w:line="240" w:lineRule="auto"/>
        <w:ind w:left="0" w:firstLine="899"/>
        <w:jc w:val="both"/>
        <w:rPr>
          <w:rFonts w:ascii="Times New Roman" w:hAnsi="Times New Roman"/>
          <w:sz w:val="23"/>
          <w:szCs w:val="23"/>
        </w:rPr>
      </w:pPr>
      <w:r w:rsidRPr="001D56FB">
        <w:rPr>
          <w:rFonts w:ascii="Times New Roman" w:hAnsi="Times New Roman"/>
          <w:sz w:val="23"/>
          <w:szCs w:val="23"/>
        </w:rPr>
        <w:t>Anexa 7.3 - SPA Șugaș-Băi - la Contract se înlocuiește cu anexa nr.4 la prezentul act adițional din care face parte integrantă</w:t>
      </w:r>
    </w:p>
    <w:p w:rsidR="000B06AC" w:rsidRPr="001D56FB" w:rsidRDefault="000B06AC" w:rsidP="000B06AC">
      <w:pPr>
        <w:numPr>
          <w:ilvl w:val="0"/>
          <w:numId w:val="1"/>
        </w:numPr>
        <w:autoSpaceDE w:val="0"/>
        <w:autoSpaceDN w:val="0"/>
        <w:adjustRightInd w:val="0"/>
        <w:spacing w:after="0" w:line="240" w:lineRule="auto"/>
        <w:ind w:left="0" w:firstLine="899"/>
        <w:jc w:val="both"/>
        <w:rPr>
          <w:rFonts w:ascii="Times New Roman" w:hAnsi="Times New Roman"/>
          <w:sz w:val="23"/>
          <w:szCs w:val="23"/>
        </w:rPr>
      </w:pPr>
      <w:r w:rsidRPr="001D56FB">
        <w:rPr>
          <w:rFonts w:ascii="Times New Roman" w:hAnsi="Times New Roman"/>
          <w:sz w:val="23"/>
          <w:szCs w:val="23"/>
        </w:rPr>
        <w:t>Anexa 7.4 - Piste de schi Șugaș-Băi - la Contract se înlocuiește cu anexa nr.5 la prezentul act adițional din care face parte integrantă.</w:t>
      </w:r>
    </w:p>
    <w:p w:rsidR="000B06AC" w:rsidRPr="001D56FB" w:rsidRDefault="000B06AC" w:rsidP="000B06AC">
      <w:pPr>
        <w:numPr>
          <w:ilvl w:val="0"/>
          <w:numId w:val="1"/>
        </w:numPr>
        <w:autoSpaceDE w:val="0"/>
        <w:autoSpaceDN w:val="0"/>
        <w:adjustRightInd w:val="0"/>
        <w:spacing w:after="0" w:line="240" w:lineRule="auto"/>
        <w:ind w:left="0" w:firstLine="899"/>
        <w:jc w:val="both"/>
        <w:rPr>
          <w:rFonts w:ascii="Times New Roman" w:hAnsi="Times New Roman"/>
          <w:sz w:val="23"/>
          <w:szCs w:val="23"/>
        </w:rPr>
      </w:pPr>
      <w:r w:rsidRPr="001D56FB">
        <w:rPr>
          <w:rFonts w:ascii="Times New Roman" w:hAnsi="Times New Roman"/>
          <w:sz w:val="23"/>
          <w:szCs w:val="23"/>
        </w:rPr>
        <w:t>Anexa 7.5 – Patinoare - la Contract se înlocuiește cu anexa nr.6 la prezentul act adițional din care face parte integrantă.</w:t>
      </w:r>
    </w:p>
    <w:p w:rsidR="000B06AC" w:rsidRPr="001D56FB" w:rsidRDefault="000B06AC" w:rsidP="000B06AC">
      <w:pPr>
        <w:numPr>
          <w:ilvl w:val="0"/>
          <w:numId w:val="1"/>
        </w:numPr>
        <w:autoSpaceDE w:val="0"/>
        <w:autoSpaceDN w:val="0"/>
        <w:adjustRightInd w:val="0"/>
        <w:spacing w:after="0" w:line="240" w:lineRule="auto"/>
        <w:ind w:left="0" w:firstLine="899"/>
        <w:jc w:val="both"/>
        <w:rPr>
          <w:rFonts w:ascii="Times New Roman" w:hAnsi="Times New Roman"/>
          <w:sz w:val="23"/>
          <w:szCs w:val="23"/>
        </w:rPr>
      </w:pPr>
      <w:r w:rsidRPr="001D56FB">
        <w:rPr>
          <w:rFonts w:ascii="Times New Roman" w:hAnsi="Times New Roman"/>
          <w:sz w:val="23"/>
          <w:szCs w:val="23"/>
        </w:rPr>
        <w:t>Anexa 7.6 –  Terenuri de tenis</w:t>
      </w:r>
      <w:r w:rsidRPr="001D56FB">
        <w:rPr>
          <w:rFonts w:ascii="Times New Roman" w:hAnsi="Times New Roman"/>
          <w:color w:val="FF0000"/>
          <w:sz w:val="23"/>
          <w:szCs w:val="23"/>
        </w:rPr>
        <w:t xml:space="preserve"> </w:t>
      </w:r>
      <w:r w:rsidR="00D96231">
        <w:rPr>
          <w:rFonts w:ascii="Times New Roman" w:hAnsi="Times New Roman"/>
          <w:sz w:val="23"/>
          <w:szCs w:val="23"/>
        </w:rPr>
        <w:t>se înlocuiește cu anexa nr.7</w:t>
      </w:r>
      <w:r w:rsidRPr="001D56FB">
        <w:rPr>
          <w:rFonts w:ascii="Times New Roman" w:hAnsi="Times New Roman"/>
          <w:sz w:val="23"/>
          <w:szCs w:val="23"/>
        </w:rPr>
        <w:t xml:space="preserve"> la prezentul act adițional din care face parte integrantă.</w:t>
      </w:r>
    </w:p>
    <w:p w:rsidR="000B06AC" w:rsidRPr="001D56FB" w:rsidRDefault="000B06AC" w:rsidP="000B06AC">
      <w:pPr>
        <w:numPr>
          <w:ilvl w:val="0"/>
          <w:numId w:val="1"/>
        </w:numPr>
        <w:autoSpaceDE w:val="0"/>
        <w:autoSpaceDN w:val="0"/>
        <w:adjustRightInd w:val="0"/>
        <w:spacing w:after="0" w:line="240" w:lineRule="auto"/>
        <w:ind w:left="0" w:firstLine="899"/>
        <w:jc w:val="both"/>
        <w:rPr>
          <w:rFonts w:ascii="Times New Roman" w:hAnsi="Times New Roman"/>
          <w:sz w:val="23"/>
          <w:szCs w:val="23"/>
        </w:rPr>
      </w:pPr>
      <w:r w:rsidRPr="001D56FB">
        <w:rPr>
          <w:rFonts w:ascii="Times New Roman" w:hAnsi="Times New Roman"/>
          <w:sz w:val="23"/>
          <w:szCs w:val="23"/>
        </w:rPr>
        <w:t>Anexa 7.7 – Arena Sepsi - - la Contr</w:t>
      </w:r>
      <w:r w:rsidR="00D96231">
        <w:rPr>
          <w:rFonts w:ascii="Times New Roman" w:hAnsi="Times New Roman"/>
          <w:sz w:val="23"/>
          <w:szCs w:val="23"/>
        </w:rPr>
        <w:t>act se înlocuiește cu anexa nr.8</w:t>
      </w:r>
      <w:r w:rsidRPr="001D56FB">
        <w:rPr>
          <w:rFonts w:ascii="Times New Roman" w:hAnsi="Times New Roman"/>
          <w:sz w:val="23"/>
          <w:szCs w:val="23"/>
        </w:rPr>
        <w:t xml:space="preserve"> la prezentul act adițional din care face parte integrantă.</w:t>
      </w:r>
    </w:p>
    <w:p w:rsidR="000B06AC" w:rsidRPr="001D56FB" w:rsidRDefault="000B06AC" w:rsidP="000B06AC">
      <w:pPr>
        <w:numPr>
          <w:ilvl w:val="0"/>
          <w:numId w:val="1"/>
        </w:numPr>
        <w:autoSpaceDE w:val="0"/>
        <w:autoSpaceDN w:val="0"/>
        <w:adjustRightInd w:val="0"/>
        <w:spacing w:after="0" w:line="240" w:lineRule="auto"/>
        <w:ind w:left="0" w:firstLine="899"/>
        <w:jc w:val="both"/>
        <w:rPr>
          <w:rFonts w:ascii="Times New Roman" w:hAnsi="Times New Roman"/>
          <w:sz w:val="23"/>
          <w:szCs w:val="23"/>
        </w:rPr>
      </w:pPr>
      <w:r w:rsidRPr="001D56FB">
        <w:rPr>
          <w:rFonts w:ascii="Times New Roman" w:hAnsi="Times New Roman"/>
          <w:sz w:val="23"/>
          <w:szCs w:val="23"/>
        </w:rPr>
        <w:t>Anexa 7.8 – Complex sportiv municipal - la Contr</w:t>
      </w:r>
      <w:r w:rsidR="00D96231">
        <w:rPr>
          <w:rFonts w:ascii="Times New Roman" w:hAnsi="Times New Roman"/>
          <w:sz w:val="23"/>
          <w:szCs w:val="23"/>
        </w:rPr>
        <w:t>act se înlocuiește cu anexa nr.9</w:t>
      </w:r>
      <w:r w:rsidRPr="001D56FB">
        <w:rPr>
          <w:rFonts w:ascii="Times New Roman" w:hAnsi="Times New Roman"/>
          <w:sz w:val="23"/>
          <w:szCs w:val="23"/>
        </w:rPr>
        <w:t xml:space="preserve"> la prezentul act adițional din care face parte integrantă.</w:t>
      </w:r>
    </w:p>
    <w:p w:rsidR="000B06AC" w:rsidRPr="001D56FB" w:rsidRDefault="000B06AC" w:rsidP="000B06AC">
      <w:pPr>
        <w:numPr>
          <w:ilvl w:val="0"/>
          <w:numId w:val="1"/>
        </w:numPr>
        <w:autoSpaceDE w:val="0"/>
        <w:autoSpaceDN w:val="0"/>
        <w:adjustRightInd w:val="0"/>
        <w:spacing w:after="0" w:line="240" w:lineRule="auto"/>
        <w:ind w:left="0" w:firstLine="899"/>
        <w:jc w:val="both"/>
        <w:rPr>
          <w:rFonts w:ascii="Times New Roman" w:hAnsi="Times New Roman"/>
          <w:sz w:val="23"/>
          <w:szCs w:val="23"/>
        </w:rPr>
      </w:pPr>
      <w:r w:rsidRPr="001D56FB">
        <w:rPr>
          <w:rFonts w:ascii="Times New Roman" w:hAnsi="Times New Roman"/>
          <w:sz w:val="23"/>
          <w:szCs w:val="23"/>
        </w:rPr>
        <w:t>Anexa 7.9 –</w:t>
      </w:r>
      <w:r w:rsidRPr="001D56FB">
        <w:rPr>
          <w:rFonts w:ascii="Times New Roman" w:hAnsi="Times New Roman"/>
          <w:snapToGrid w:val="0"/>
          <w:sz w:val="23"/>
          <w:szCs w:val="23"/>
        </w:rPr>
        <w:t xml:space="preserve"> Familii numeroase </w:t>
      </w:r>
      <w:r w:rsidRPr="001D56FB">
        <w:rPr>
          <w:rFonts w:ascii="Times New Roman" w:hAnsi="Times New Roman"/>
          <w:sz w:val="23"/>
          <w:szCs w:val="23"/>
        </w:rPr>
        <w:t>- la Contr</w:t>
      </w:r>
      <w:r w:rsidR="00D96231">
        <w:rPr>
          <w:rFonts w:ascii="Times New Roman" w:hAnsi="Times New Roman"/>
          <w:sz w:val="23"/>
          <w:szCs w:val="23"/>
        </w:rPr>
        <w:t>act se înlocuiește cu anexa nr.10</w:t>
      </w:r>
      <w:r w:rsidRPr="001D56FB">
        <w:rPr>
          <w:rFonts w:ascii="Times New Roman" w:hAnsi="Times New Roman"/>
          <w:sz w:val="23"/>
          <w:szCs w:val="23"/>
        </w:rPr>
        <w:t xml:space="preserve"> la prezentul act adițional din care face parte integrantă.</w:t>
      </w:r>
    </w:p>
    <w:p w:rsidR="000B06AC" w:rsidRPr="001D56FB" w:rsidRDefault="000B06AC" w:rsidP="000B06AC">
      <w:pPr>
        <w:numPr>
          <w:ilvl w:val="0"/>
          <w:numId w:val="1"/>
        </w:numPr>
        <w:autoSpaceDE w:val="0"/>
        <w:autoSpaceDN w:val="0"/>
        <w:adjustRightInd w:val="0"/>
        <w:spacing w:after="0" w:line="240" w:lineRule="auto"/>
        <w:ind w:left="0" w:firstLine="899"/>
        <w:jc w:val="both"/>
        <w:rPr>
          <w:rFonts w:ascii="Times New Roman" w:hAnsi="Times New Roman"/>
          <w:sz w:val="23"/>
          <w:szCs w:val="23"/>
        </w:rPr>
      </w:pPr>
      <w:r w:rsidRPr="001D56FB">
        <w:rPr>
          <w:rFonts w:ascii="Times New Roman" w:hAnsi="Times New Roman"/>
          <w:sz w:val="23"/>
          <w:szCs w:val="23"/>
        </w:rPr>
        <w:t>Anexa 7.10 –Sepsi Card - la Contra</w:t>
      </w:r>
      <w:r w:rsidR="00D96231">
        <w:rPr>
          <w:rFonts w:ascii="Times New Roman" w:hAnsi="Times New Roman"/>
          <w:sz w:val="23"/>
          <w:szCs w:val="23"/>
        </w:rPr>
        <w:t>ct se înlocuiește cu anexa nr.11</w:t>
      </w:r>
      <w:r w:rsidRPr="001D56FB">
        <w:rPr>
          <w:rFonts w:ascii="Times New Roman" w:hAnsi="Times New Roman"/>
          <w:sz w:val="23"/>
          <w:szCs w:val="23"/>
        </w:rPr>
        <w:t xml:space="preserve"> la prezentul act adițional din care face parte integrantă.</w:t>
      </w:r>
    </w:p>
    <w:p w:rsidR="000B06AC" w:rsidRPr="001D56FB" w:rsidRDefault="000B06AC" w:rsidP="000B06AC">
      <w:pPr>
        <w:autoSpaceDE w:val="0"/>
        <w:autoSpaceDN w:val="0"/>
        <w:adjustRightInd w:val="0"/>
        <w:spacing w:after="0" w:line="240" w:lineRule="auto"/>
        <w:ind w:firstLine="539"/>
        <w:jc w:val="both"/>
        <w:rPr>
          <w:rFonts w:ascii="Times New Roman" w:hAnsi="Times New Roman"/>
          <w:sz w:val="23"/>
          <w:szCs w:val="23"/>
        </w:rPr>
      </w:pPr>
    </w:p>
    <w:p w:rsidR="000B06AC" w:rsidRPr="001D56FB" w:rsidRDefault="000B06AC" w:rsidP="000B06AC">
      <w:pPr>
        <w:autoSpaceDE w:val="0"/>
        <w:autoSpaceDN w:val="0"/>
        <w:adjustRightInd w:val="0"/>
        <w:spacing w:after="0" w:line="240" w:lineRule="auto"/>
        <w:ind w:firstLine="539"/>
        <w:jc w:val="both"/>
        <w:rPr>
          <w:rFonts w:ascii="Times New Roman" w:hAnsi="Times New Roman"/>
          <w:sz w:val="23"/>
          <w:szCs w:val="23"/>
        </w:rPr>
      </w:pPr>
      <w:r w:rsidRPr="001D56FB">
        <w:rPr>
          <w:rFonts w:ascii="Times New Roman" w:hAnsi="Times New Roman"/>
          <w:sz w:val="23"/>
          <w:szCs w:val="23"/>
        </w:rPr>
        <w:t>Celelalte clauze rămân neschimbate şi își produc efectele juridice.</w:t>
      </w:r>
    </w:p>
    <w:p w:rsidR="000B06AC" w:rsidRPr="001D56FB" w:rsidRDefault="000B06AC" w:rsidP="000B06AC">
      <w:pPr>
        <w:autoSpaceDE w:val="0"/>
        <w:autoSpaceDN w:val="0"/>
        <w:adjustRightInd w:val="0"/>
        <w:spacing w:after="0" w:line="240" w:lineRule="auto"/>
        <w:ind w:firstLine="567"/>
        <w:jc w:val="both"/>
        <w:rPr>
          <w:rFonts w:ascii="Times New Roman" w:hAnsi="Times New Roman"/>
          <w:sz w:val="23"/>
          <w:szCs w:val="23"/>
        </w:rPr>
      </w:pPr>
      <w:r w:rsidRPr="001D56FB">
        <w:rPr>
          <w:rFonts w:ascii="Times New Roman" w:hAnsi="Times New Roman"/>
          <w:sz w:val="23"/>
          <w:szCs w:val="23"/>
        </w:rPr>
        <w:t>Prezentul Act adițional s-a încheiat în 2 exemplare, şi intră în vigoare azi _____,  de la data  semnării.</w:t>
      </w:r>
    </w:p>
    <w:p w:rsidR="000B06AC" w:rsidRPr="001D56FB" w:rsidRDefault="000B06AC" w:rsidP="000B06AC">
      <w:pPr>
        <w:autoSpaceDE w:val="0"/>
        <w:autoSpaceDN w:val="0"/>
        <w:adjustRightInd w:val="0"/>
        <w:spacing w:after="0" w:line="240" w:lineRule="auto"/>
        <w:jc w:val="both"/>
        <w:rPr>
          <w:rFonts w:ascii="Times New Roman" w:hAnsi="Times New Roman"/>
          <w:b/>
          <w:sz w:val="23"/>
          <w:szCs w:val="23"/>
        </w:rPr>
      </w:pPr>
    </w:p>
    <w:p w:rsidR="000B06AC" w:rsidRPr="001D56FB" w:rsidRDefault="000B06AC" w:rsidP="000B06AC">
      <w:pPr>
        <w:autoSpaceDE w:val="0"/>
        <w:autoSpaceDN w:val="0"/>
        <w:adjustRightInd w:val="0"/>
        <w:spacing w:after="0" w:line="240" w:lineRule="auto"/>
        <w:jc w:val="both"/>
        <w:rPr>
          <w:rFonts w:ascii="Times New Roman" w:hAnsi="Times New Roman"/>
          <w:b/>
          <w:sz w:val="23"/>
          <w:szCs w:val="23"/>
        </w:rPr>
      </w:pPr>
      <w:r w:rsidRPr="001D56FB">
        <w:rPr>
          <w:rFonts w:ascii="Times New Roman" w:hAnsi="Times New Roman"/>
          <w:b/>
          <w:sz w:val="23"/>
          <w:szCs w:val="23"/>
        </w:rPr>
        <w:tab/>
      </w:r>
      <w:r w:rsidRPr="001D56FB">
        <w:rPr>
          <w:rFonts w:ascii="Times New Roman" w:hAnsi="Times New Roman"/>
          <w:b/>
          <w:sz w:val="23"/>
          <w:szCs w:val="23"/>
        </w:rPr>
        <w:tab/>
        <w:t>Delegatar,</w:t>
      </w:r>
      <w:r w:rsidRPr="001D56FB">
        <w:rPr>
          <w:rFonts w:ascii="Times New Roman" w:hAnsi="Times New Roman"/>
          <w:b/>
          <w:sz w:val="23"/>
          <w:szCs w:val="23"/>
        </w:rPr>
        <w:tab/>
      </w:r>
      <w:r w:rsidRPr="001D56FB">
        <w:rPr>
          <w:rFonts w:ascii="Times New Roman" w:hAnsi="Times New Roman"/>
          <w:b/>
          <w:sz w:val="23"/>
          <w:szCs w:val="23"/>
        </w:rPr>
        <w:tab/>
      </w:r>
      <w:r w:rsidRPr="001D56FB">
        <w:rPr>
          <w:rFonts w:ascii="Times New Roman" w:hAnsi="Times New Roman"/>
          <w:b/>
          <w:sz w:val="23"/>
          <w:szCs w:val="23"/>
        </w:rPr>
        <w:tab/>
      </w:r>
      <w:r w:rsidRPr="001D56FB">
        <w:rPr>
          <w:rFonts w:ascii="Times New Roman" w:hAnsi="Times New Roman"/>
          <w:b/>
          <w:sz w:val="23"/>
          <w:szCs w:val="23"/>
        </w:rPr>
        <w:tab/>
      </w:r>
      <w:r w:rsidRPr="001D56FB">
        <w:rPr>
          <w:rFonts w:ascii="Times New Roman" w:hAnsi="Times New Roman"/>
          <w:b/>
          <w:sz w:val="23"/>
          <w:szCs w:val="23"/>
        </w:rPr>
        <w:tab/>
      </w:r>
      <w:r w:rsidRPr="001D56FB">
        <w:rPr>
          <w:rFonts w:ascii="Times New Roman" w:hAnsi="Times New Roman"/>
          <w:b/>
          <w:sz w:val="23"/>
          <w:szCs w:val="23"/>
        </w:rPr>
        <w:tab/>
        <w:t xml:space="preserve"> Delegat,</w:t>
      </w:r>
    </w:p>
    <w:p w:rsidR="000B06AC" w:rsidRPr="001D56FB" w:rsidRDefault="000B06AC" w:rsidP="000B06AC">
      <w:pPr>
        <w:autoSpaceDE w:val="0"/>
        <w:autoSpaceDN w:val="0"/>
        <w:adjustRightInd w:val="0"/>
        <w:spacing w:after="0" w:line="240" w:lineRule="auto"/>
        <w:jc w:val="both"/>
        <w:rPr>
          <w:rFonts w:ascii="Times New Roman" w:hAnsi="Times New Roman"/>
          <w:b/>
          <w:sz w:val="23"/>
          <w:szCs w:val="23"/>
        </w:rPr>
      </w:pPr>
      <w:r w:rsidRPr="001D56FB">
        <w:rPr>
          <w:rFonts w:ascii="Times New Roman" w:hAnsi="Times New Roman"/>
          <w:b/>
          <w:sz w:val="23"/>
          <w:szCs w:val="23"/>
        </w:rPr>
        <w:t>MUNICIPIUL SFÂNTU GHEORGHE</w:t>
      </w:r>
      <w:r w:rsidRPr="001D56FB">
        <w:rPr>
          <w:rFonts w:ascii="Times New Roman" w:hAnsi="Times New Roman"/>
          <w:b/>
          <w:sz w:val="23"/>
          <w:szCs w:val="23"/>
        </w:rPr>
        <w:tab/>
      </w:r>
      <w:r w:rsidRPr="001D56FB">
        <w:rPr>
          <w:rFonts w:ascii="Times New Roman" w:hAnsi="Times New Roman"/>
          <w:b/>
          <w:sz w:val="23"/>
          <w:szCs w:val="23"/>
        </w:rPr>
        <w:tab/>
        <w:t xml:space="preserve">          SEPSI REKREATÍV S.A.</w:t>
      </w:r>
    </w:p>
    <w:p w:rsidR="000B06AC" w:rsidRPr="001D56FB" w:rsidRDefault="000B06AC" w:rsidP="000B06AC">
      <w:pPr>
        <w:autoSpaceDE w:val="0"/>
        <w:autoSpaceDN w:val="0"/>
        <w:adjustRightInd w:val="0"/>
        <w:spacing w:after="0" w:line="240" w:lineRule="auto"/>
        <w:ind w:firstLine="539"/>
        <w:jc w:val="both"/>
        <w:rPr>
          <w:rFonts w:ascii="Times New Roman" w:hAnsi="Times New Roman"/>
          <w:b/>
          <w:sz w:val="23"/>
          <w:szCs w:val="23"/>
        </w:rPr>
      </w:pPr>
      <w:r w:rsidRPr="001D56FB">
        <w:rPr>
          <w:rFonts w:ascii="Times New Roman" w:hAnsi="Times New Roman"/>
          <w:b/>
          <w:sz w:val="23"/>
          <w:szCs w:val="23"/>
        </w:rPr>
        <w:t xml:space="preserve">               Primar</w:t>
      </w:r>
      <w:r w:rsidRPr="001D56FB">
        <w:rPr>
          <w:rFonts w:ascii="Times New Roman" w:hAnsi="Times New Roman"/>
          <w:b/>
          <w:sz w:val="23"/>
          <w:szCs w:val="23"/>
        </w:rPr>
        <w:tab/>
      </w:r>
      <w:r w:rsidRPr="001D56FB">
        <w:rPr>
          <w:rFonts w:ascii="Times New Roman" w:hAnsi="Times New Roman"/>
          <w:b/>
          <w:sz w:val="23"/>
          <w:szCs w:val="23"/>
        </w:rPr>
        <w:tab/>
      </w:r>
      <w:r w:rsidRPr="001D56FB">
        <w:rPr>
          <w:rFonts w:ascii="Times New Roman" w:hAnsi="Times New Roman"/>
          <w:b/>
          <w:sz w:val="23"/>
          <w:szCs w:val="23"/>
        </w:rPr>
        <w:tab/>
      </w:r>
      <w:r w:rsidRPr="001D56FB">
        <w:rPr>
          <w:rFonts w:ascii="Times New Roman" w:hAnsi="Times New Roman"/>
          <w:b/>
          <w:sz w:val="23"/>
          <w:szCs w:val="23"/>
        </w:rPr>
        <w:tab/>
      </w:r>
      <w:r w:rsidRPr="001D56FB">
        <w:rPr>
          <w:rFonts w:ascii="Times New Roman" w:hAnsi="Times New Roman"/>
          <w:b/>
          <w:sz w:val="23"/>
          <w:szCs w:val="23"/>
        </w:rPr>
        <w:tab/>
        <w:t xml:space="preserve">     </w:t>
      </w:r>
      <w:r>
        <w:rPr>
          <w:rFonts w:ascii="Times New Roman" w:hAnsi="Times New Roman"/>
          <w:b/>
          <w:sz w:val="23"/>
          <w:szCs w:val="23"/>
        </w:rPr>
        <w:tab/>
        <w:t xml:space="preserve">    </w:t>
      </w:r>
      <w:r w:rsidRPr="001D56FB">
        <w:rPr>
          <w:rFonts w:ascii="Times New Roman" w:hAnsi="Times New Roman"/>
          <w:b/>
          <w:sz w:val="23"/>
          <w:szCs w:val="23"/>
        </w:rPr>
        <w:t>Director general</w:t>
      </w:r>
    </w:p>
    <w:p w:rsidR="000B06AC" w:rsidRPr="001D56FB" w:rsidRDefault="000B06AC" w:rsidP="000B06AC">
      <w:pPr>
        <w:autoSpaceDE w:val="0"/>
        <w:autoSpaceDN w:val="0"/>
        <w:adjustRightInd w:val="0"/>
        <w:spacing w:after="0" w:line="240" w:lineRule="auto"/>
        <w:ind w:firstLine="539"/>
        <w:jc w:val="both"/>
        <w:rPr>
          <w:rFonts w:ascii="Times New Roman" w:hAnsi="Times New Roman"/>
          <w:b/>
          <w:sz w:val="23"/>
          <w:szCs w:val="23"/>
        </w:rPr>
      </w:pPr>
      <w:r w:rsidRPr="001D56FB">
        <w:rPr>
          <w:rFonts w:ascii="Times New Roman" w:hAnsi="Times New Roman"/>
          <w:b/>
          <w:sz w:val="23"/>
          <w:szCs w:val="23"/>
        </w:rPr>
        <w:t xml:space="preserve">   Antal Árpád András </w:t>
      </w:r>
      <w:r w:rsidRPr="001D56FB">
        <w:rPr>
          <w:rFonts w:ascii="Times New Roman" w:hAnsi="Times New Roman"/>
          <w:b/>
          <w:sz w:val="23"/>
          <w:szCs w:val="23"/>
        </w:rPr>
        <w:tab/>
      </w:r>
      <w:r w:rsidRPr="001D56FB">
        <w:rPr>
          <w:rFonts w:ascii="Times New Roman" w:hAnsi="Times New Roman"/>
          <w:b/>
          <w:sz w:val="23"/>
          <w:szCs w:val="23"/>
        </w:rPr>
        <w:tab/>
        <w:t xml:space="preserve">     </w:t>
      </w:r>
      <w:r w:rsidRPr="001D56FB">
        <w:rPr>
          <w:rFonts w:ascii="Times New Roman" w:hAnsi="Times New Roman"/>
          <w:b/>
          <w:sz w:val="23"/>
          <w:szCs w:val="23"/>
        </w:rPr>
        <w:tab/>
      </w:r>
      <w:r w:rsidRPr="001D56FB">
        <w:rPr>
          <w:rFonts w:ascii="Times New Roman" w:hAnsi="Times New Roman"/>
          <w:b/>
          <w:sz w:val="23"/>
          <w:szCs w:val="23"/>
        </w:rPr>
        <w:tab/>
        <w:t xml:space="preserve">        </w:t>
      </w:r>
      <w:r>
        <w:rPr>
          <w:rFonts w:ascii="Times New Roman" w:hAnsi="Times New Roman"/>
          <w:b/>
          <w:sz w:val="23"/>
          <w:szCs w:val="23"/>
        </w:rPr>
        <w:t xml:space="preserve">          </w:t>
      </w:r>
      <w:proofErr w:type="spellStart"/>
      <w:r w:rsidRPr="001D56FB">
        <w:rPr>
          <w:rFonts w:ascii="Times New Roman" w:hAnsi="Times New Roman"/>
          <w:b/>
          <w:sz w:val="23"/>
          <w:szCs w:val="23"/>
        </w:rPr>
        <w:t>Bodor</w:t>
      </w:r>
      <w:proofErr w:type="spellEnd"/>
      <w:r w:rsidRPr="001D56FB">
        <w:rPr>
          <w:rFonts w:ascii="Times New Roman" w:hAnsi="Times New Roman"/>
          <w:b/>
          <w:sz w:val="23"/>
          <w:szCs w:val="23"/>
        </w:rPr>
        <w:t xml:space="preserve"> </w:t>
      </w:r>
      <w:proofErr w:type="spellStart"/>
      <w:r w:rsidRPr="001D56FB">
        <w:rPr>
          <w:rFonts w:ascii="Times New Roman" w:hAnsi="Times New Roman"/>
          <w:b/>
          <w:sz w:val="23"/>
          <w:szCs w:val="23"/>
        </w:rPr>
        <w:t>Lóránd</w:t>
      </w:r>
      <w:proofErr w:type="spellEnd"/>
      <w:r w:rsidRPr="001D56FB">
        <w:rPr>
          <w:rFonts w:ascii="Times New Roman" w:hAnsi="Times New Roman"/>
          <w:b/>
          <w:sz w:val="23"/>
          <w:szCs w:val="23"/>
        </w:rPr>
        <w:t xml:space="preserve">  </w:t>
      </w:r>
    </w:p>
    <w:p w:rsidR="000B06AC" w:rsidRPr="001D56FB" w:rsidRDefault="000B06AC" w:rsidP="000B06AC">
      <w:pPr>
        <w:spacing w:after="0" w:line="240" w:lineRule="auto"/>
        <w:jc w:val="both"/>
        <w:rPr>
          <w:rFonts w:ascii="Times New Roman" w:hAnsi="Times New Roman"/>
          <w:b/>
          <w:sz w:val="23"/>
          <w:szCs w:val="23"/>
        </w:rPr>
      </w:pPr>
    </w:p>
    <w:p w:rsidR="000B06AC" w:rsidRPr="001D56FB" w:rsidRDefault="000B06AC" w:rsidP="000B06AC">
      <w:pPr>
        <w:spacing w:after="0" w:line="240" w:lineRule="auto"/>
        <w:rPr>
          <w:rFonts w:ascii="Times New Roman" w:hAnsi="Times New Roman"/>
          <w:b/>
          <w:sz w:val="23"/>
          <w:szCs w:val="23"/>
        </w:rPr>
      </w:pPr>
      <w:r w:rsidRPr="001D56FB">
        <w:rPr>
          <w:rFonts w:ascii="Times New Roman" w:hAnsi="Times New Roman"/>
          <w:b/>
          <w:sz w:val="23"/>
          <w:szCs w:val="23"/>
        </w:rPr>
        <w:tab/>
        <w:t xml:space="preserve">      Director general</w:t>
      </w:r>
      <w:r w:rsidRPr="001D56FB">
        <w:rPr>
          <w:rFonts w:ascii="Times New Roman" w:hAnsi="Times New Roman"/>
          <w:b/>
          <w:sz w:val="23"/>
          <w:szCs w:val="23"/>
        </w:rPr>
        <w:tab/>
      </w:r>
      <w:r w:rsidRPr="001D56FB">
        <w:rPr>
          <w:rFonts w:ascii="Times New Roman" w:hAnsi="Times New Roman"/>
          <w:b/>
          <w:sz w:val="23"/>
          <w:szCs w:val="23"/>
        </w:rPr>
        <w:tab/>
      </w:r>
      <w:r w:rsidRPr="001D56FB">
        <w:rPr>
          <w:rFonts w:ascii="Times New Roman" w:hAnsi="Times New Roman"/>
          <w:b/>
          <w:sz w:val="23"/>
          <w:szCs w:val="23"/>
        </w:rPr>
        <w:tab/>
      </w:r>
      <w:r w:rsidRPr="001D56FB">
        <w:rPr>
          <w:rFonts w:ascii="Times New Roman" w:hAnsi="Times New Roman"/>
          <w:b/>
          <w:sz w:val="23"/>
          <w:szCs w:val="23"/>
        </w:rPr>
        <w:tab/>
      </w:r>
      <w:r w:rsidRPr="001D56FB">
        <w:rPr>
          <w:rFonts w:ascii="Times New Roman" w:hAnsi="Times New Roman"/>
          <w:b/>
          <w:sz w:val="23"/>
          <w:szCs w:val="23"/>
        </w:rPr>
        <w:tab/>
        <w:t xml:space="preserve">     </w:t>
      </w:r>
    </w:p>
    <w:p w:rsidR="000B06AC" w:rsidRPr="001D56FB" w:rsidRDefault="000B06AC" w:rsidP="000B06AC">
      <w:pPr>
        <w:spacing w:after="0" w:line="240" w:lineRule="auto"/>
        <w:rPr>
          <w:rFonts w:ascii="Times New Roman" w:hAnsi="Times New Roman"/>
          <w:b/>
          <w:sz w:val="23"/>
          <w:szCs w:val="23"/>
        </w:rPr>
      </w:pPr>
      <w:r w:rsidRPr="001D56FB">
        <w:rPr>
          <w:rFonts w:ascii="Times New Roman" w:hAnsi="Times New Roman"/>
          <w:b/>
          <w:sz w:val="23"/>
          <w:szCs w:val="23"/>
        </w:rPr>
        <w:tab/>
        <w:t xml:space="preserve">        Veress Ildikó</w:t>
      </w:r>
      <w:r w:rsidRPr="001D56FB">
        <w:rPr>
          <w:rFonts w:ascii="Times New Roman" w:hAnsi="Times New Roman"/>
          <w:b/>
          <w:sz w:val="23"/>
          <w:szCs w:val="23"/>
        </w:rPr>
        <w:tab/>
      </w:r>
      <w:r w:rsidRPr="001D56FB">
        <w:rPr>
          <w:rFonts w:ascii="Times New Roman" w:hAnsi="Times New Roman"/>
          <w:b/>
          <w:sz w:val="23"/>
          <w:szCs w:val="23"/>
        </w:rPr>
        <w:tab/>
      </w:r>
      <w:r w:rsidRPr="001D56FB">
        <w:rPr>
          <w:rFonts w:ascii="Times New Roman" w:hAnsi="Times New Roman"/>
          <w:b/>
          <w:sz w:val="23"/>
          <w:szCs w:val="23"/>
        </w:rPr>
        <w:tab/>
      </w:r>
      <w:r w:rsidRPr="001D56FB">
        <w:rPr>
          <w:rFonts w:ascii="Times New Roman" w:hAnsi="Times New Roman"/>
          <w:b/>
          <w:sz w:val="23"/>
          <w:szCs w:val="23"/>
        </w:rPr>
        <w:tab/>
      </w:r>
      <w:r w:rsidRPr="001D56FB">
        <w:rPr>
          <w:rFonts w:ascii="Times New Roman" w:hAnsi="Times New Roman"/>
          <w:b/>
          <w:sz w:val="23"/>
          <w:szCs w:val="23"/>
        </w:rPr>
        <w:tab/>
        <w:t xml:space="preserve">     </w:t>
      </w:r>
    </w:p>
    <w:p w:rsidR="000B06AC" w:rsidRPr="001D56FB" w:rsidRDefault="000B06AC" w:rsidP="000B06AC">
      <w:pPr>
        <w:spacing w:after="0" w:line="240" w:lineRule="auto"/>
        <w:jc w:val="both"/>
        <w:rPr>
          <w:rFonts w:ascii="Times New Roman" w:hAnsi="Times New Roman"/>
          <w:sz w:val="23"/>
          <w:szCs w:val="23"/>
        </w:rPr>
      </w:pPr>
    </w:p>
    <w:p w:rsidR="000B06AC" w:rsidRPr="001D56FB" w:rsidRDefault="000B06AC" w:rsidP="000B06AC">
      <w:pPr>
        <w:spacing w:after="0" w:line="240" w:lineRule="auto"/>
        <w:jc w:val="both"/>
        <w:rPr>
          <w:rFonts w:ascii="Times New Roman" w:hAnsi="Times New Roman"/>
          <w:b/>
          <w:sz w:val="23"/>
          <w:szCs w:val="23"/>
        </w:rPr>
      </w:pPr>
      <w:r w:rsidRPr="001D56FB">
        <w:rPr>
          <w:rFonts w:ascii="Times New Roman" w:hAnsi="Times New Roman"/>
          <w:sz w:val="23"/>
          <w:szCs w:val="23"/>
        </w:rPr>
        <w:t xml:space="preserve">   </w:t>
      </w:r>
      <w:r w:rsidRPr="001D56FB">
        <w:rPr>
          <w:rFonts w:ascii="Times New Roman" w:hAnsi="Times New Roman"/>
          <w:b/>
          <w:sz w:val="23"/>
          <w:szCs w:val="23"/>
        </w:rPr>
        <w:tab/>
        <w:t xml:space="preserve">        Vizat juridic,</w:t>
      </w:r>
      <w:r w:rsidRPr="001D56FB">
        <w:rPr>
          <w:rFonts w:ascii="Times New Roman" w:hAnsi="Times New Roman"/>
          <w:b/>
          <w:sz w:val="23"/>
          <w:szCs w:val="23"/>
        </w:rPr>
        <w:tab/>
      </w:r>
    </w:p>
    <w:sectPr w:rsidR="000B06AC" w:rsidRPr="001D56FB" w:rsidSect="000B06AC">
      <w:pgSz w:w="11906" w:h="16838"/>
      <w:pgMar w:top="709"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B260EC"/>
    <w:multiLevelType w:val="hybridMultilevel"/>
    <w:tmpl w:val="F9DAEC3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4A5903BC"/>
    <w:multiLevelType w:val="hybridMultilevel"/>
    <w:tmpl w:val="C3F4FF76"/>
    <w:lvl w:ilvl="0" w:tplc="E72AC4A4">
      <w:start w:val="1"/>
      <w:numFmt w:val="decimal"/>
      <w:lvlText w:val="(%1)"/>
      <w:lvlJc w:val="left"/>
      <w:pPr>
        <w:ind w:left="1259" w:hanging="360"/>
      </w:pPr>
      <w:rPr>
        <w:rFonts w:cs="Times New Roman" w:hint="default"/>
        <w:b/>
      </w:rPr>
    </w:lvl>
    <w:lvl w:ilvl="1" w:tplc="04180019" w:tentative="1">
      <w:start w:val="1"/>
      <w:numFmt w:val="lowerLetter"/>
      <w:lvlText w:val="%2."/>
      <w:lvlJc w:val="left"/>
      <w:pPr>
        <w:ind w:left="1979" w:hanging="360"/>
      </w:pPr>
    </w:lvl>
    <w:lvl w:ilvl="2" w:tplc="0418001B" w:tentative="1">
      <w:start w:val="1"/>
      <w:numFmt w:val="lowerRoman"/>
      <w:lvlText w:val="%3."/>
      <w:lvlJc w:val="right"/>
      <w:pPr>
        <w:ind w:left="2699" w:hanging="180"/>
      </w:pPr>
    </w:lvl>
    <w:lvl w:ilvl="3" w:tplc="0418000F" w:tentative="1">
      <w:start w:val="1"/>
      <w:numFmt w:val="decimal"/>
      <w:lvlText w:val="%4."/>
      <w:lvlJc w:val="left"/>
      <w:pPr>
        <w:ind w:left="3419" w:hanging="360"/>
      </w:pPr>
    </w:lvl>
    <w:lvl w:ilvl="4" w:tplc="04180019" w:tentative="1">
      <w:start w:val="1"/>
      <w:numFmt w:val="lowerLetter"/>
      <w:lvlText w:val="%5."/>
      <w:lvlJc w:val="left"/>
      <w:pPr>
        <w:ind w:left="4139" w:hanging="360"/>
      </w:pPr>
    </w:lvl>
    <w:lvl w:ilvl="5" w:tplc="0418001B" w:tentative="1">
      <w:start w:val="1"/>
      <w:numFmt w:val="lowerRoman"/>
      <w:lvlText w:val="%6."/>
      <w:lvlJc w:val="right"/>
      <w:pPr>
        <w:ind w:left="4859" w:hanging="180"/>
      </w:pPr>
    </w:lvl>
    <w:lvl w:ilvl="6" w:tplc="0418000F" w:tentative="1">
      <w:start w:val="1"/>
      <w:numFmt w:val="decimal"/>
      <w:lvlText w:val="%7."/>
      <w:lvlJc w:val="left"/>
      <w:pPr>
        <w:ind w:left="5579" w:hanging="360"/>
      </w:pPr>
    </w:lvl>
    <w:lvl w:ilvl="7" w:tplc="04180019" w:tentative="1">
      <w:start w:val="1"/>
      <w:numFmt w:val="lowerLetter"/>
      <w:lvlText w:val="%8."/>
      <w:lvlJc w:val="left"/>
      <w:pPr>
        <w:ind w:left="6299" w:hanging="360"/>
      </w:pPr>
    </w:lvl>
    <w:lvl w:ilvl="8" w:tplc="0418001B" w:tentative="1">
      <w:start w:val="1"/>
      <w:numFmt w:val="lowerRoman"/>
      <w:lvlText w:val="%9."/>
      <w:lvlJc w:val="right"/>
      <w:pPr>
        <w:ind w:left="701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6AC"/>
    <w:rsid w:val="000B06AC"/>
    <w:rsid w:val="00201EA0"/>
    <w:rsid w:val="006E7CCE"/>
    <w:rsid w:val="007B7717"/>
    <w:rsid w:val="00D9623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42205"/>
  <w15:chartTrackingRefBased/>
  <w15:docId w15:val="{D91F46E2-171E-4A27-84E0-0AD31B8E0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06A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06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1661</Words>
  <Characters>9638</Characters>
  <Application>Microsoft Office Word</Application>
  <DocSecurity>0</DocSecurity>
  <Lines>80</Lines>
  <Paragraphs>22</Paragraphs>
  <ScaleCrop>false</ScaleCrop>
  <Company/>
  <LinksUpToDate>false</LinksUpToDate>
  <CharactersWithSpaces>11277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Szabo Kinga</cp:lastModifiedBy>
  <cp:revision>3</cp:revision>
  <dcterms:created xsi:type="dcterms:W3CDTF">2024-04-12T08:12:00Z</dcterms:created>
  <dcterms:modified xsi:type="dcterms:W3CDTF">2024-04-12T08:24:00Z</dcterms:modified>
</cp:coreProperties>
</file>