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06CCC" w14:textId="1BD9DC15" w:rsidR="009A5B80" w:rsidRPr="00A25B3E" w:rsidRDefault="009A5B80" w:rsidP="009A5B80">
      <w:pPr>
        <w:shd w:val="clear" w:color="auto" w:fill="FFFFFF"/>
        <w:rPr>
          <w:rStyle w:val="tax"/>
          <w:rFonts w:ascii="Times New Roman" w:hAnsi="Times New Roman"/>
          <w:bCs/>
          <w:color w:val="000000"/>
          <w:sz w:val="20"/>
          <w:szCs w:val="20"/>
        </w:rPr>
      </w:pPr>
      <w:r w:rsidRPr="00A25B3E">
        <w:rPr>
          <w:rStyle w:val="tax"/>
          <w:rFonts w:ascii="Times New Roman" w:hAnsi="Times New Roman"/>
          <w:bCs/>
          <w:color w:val="000000"/>
          <w:sz w:val="20"/>
          <w:szCs w:val="20"/>
        </w:rPr>
        <w:t>Primăria municipiului Sfântu Gheorghe</w:t>
      </w:r>
    </w:p>
    <w:p w14:paraId="0FDCD5E4" w14:textId="5F6EF502" w:rsidR="009A5B80" w:rsidRPr="00A25B3E" w:rsidRDefault="009A5B80" w:rsidP="009A5B80">
      <w:pPr>
        <w:shd w:val="clear" w:color="auto" w:fill="FFFFFF"/>
        <w:rPr>
          <w:rStyle w:val="tax"/>
          <w:rFonts w:ascii="Times New Roman" w:hAnsi="Times New Roman"/>
          <w:bCs/>
          <w:color w:val="000000"/>
          <w:sz w:val="20"/>
          <w:szCs w:val="20"/>
        </w:rPr>
      </w:pPr>
      <w:r w:rsidRPr="00A25B3E">
        <w:rPr>
          <w:rStyle w:val="tax"/>
          <w:rFonts w:ascii="Times New Roman" w:hAnsi="Times New Roman"/>
          <w:bCs/>
          <w:color w:val="000000"/>
          <w:sz w:val="20"/>
          <w:szCs w:val="20"/>
        </w:rPr>
        <w:t>Compartimentul administrație locală</w:t>
      </w:r>
    </w:p>
    <w:p w14:paraId="5B59CD9B" w14:textId="77777777" w:rsidR="009A5B80" w:rsidRPr="00A25B3E" w:rsidRDefault="009A5B80" w:rsidP="009A5B80">
      <w:pPr>
        <w:shd w:val="clear" w:color="auto" w:fill="FFFFFF"/>
        <w:rPr>
          <w:rStyle w:val="tax"/>
          <w:rFonts w:ascii="Times New Roman" w:hAnsi="Times New Roman"/>
          <w:b/>
          <w:bCs/>
          <w:color w:val="000000"/>
          <w:sz w:val="20"/>
          <w:szCs w:val="20"/>
        </w:rPr>
      </w:pPr>
    </w:p>
    <w:p w14:paraId="31DB6E12" w14:textId="531373F9" w:rsidR="00BB1FAC" w:rsidRPr="00A25B3E" w:rsidRDefault="00BB1FAC" w:rsidP="009A5B80">
      <w:pPr>
        <w:shd w:val="clear" w:color="auto" w:fill="FFFFFF"/>
        <w:jc w:val="center"/>
        <w:rPr>
          <w:rStyle w:val="tax"/>
          <w:rFonts w:ascii="Times New Roman" w:hAnsi="Times New Roman"/>
          <w:b/>
          <w:bCs/>
          <w:color w:val="000000"/>
          <w:sz w:val="20"/>
          <w:szCs w:val="20"/>
        </w:rPr>
      </w:pPr>
      <w:r w:rsidRPr="00A25B3E">
        <w:rPr>
          <w:rStyle w:val="tax"/>
          <w:rFonts w:ascii="Times New Roman" w:hAnsi="Times New Roman"/>
          <w:b/>
          <w:bCs/>
          <w:color w:val="000000"/>
          <w:sz w:val="20"/>
          <w:szCs w:val="20"/>
        </w:rPr>
        <w:t>Registru pentru consemnarea şi analizarea propunerilor, sugestiilor, opiniilor cu valoare de recomandare primite</w:t>
      </w:r>
      <w:r w:rsidR="009A5B80" w:rsidRPr="00A25B3E">
        <w:rPr>
          <w:rStyle w:val="tax"/>
          <w:rFonts w:ascii="Times New Roman" w:hAnsi="Times New Roman"/>
          <w:b/>
          <w:bCs/>
          <w:color w:val="000000"/>
          <w:sz w:val="20"/>
          <w:szCs w:val="20"/>
        </w:rPr>
        <w:t xml:space="preserve"> conform Legii nr. 52/2003</w:t>
      </w:r>
      <w:r w:rsidR="00A25B3E" w:rsidRPr="00A25B3E">
        <w:rPr>
          <w:rStyle w:val="tax"/>
          <w:rFonts w:ascii="Times New Roman" w:hAnsi="Times New Roman"/>
          <w:b/>
          <w:bCs/>
          <w:color w:val="000000"/>
          <w:sz w:val="20"/>
          <w:szCs w:val="20"/>
        </w:rPr>
        <w:t xml:space="preserve"> </w:t>
      </w:r>
      <w:r w:rsidR="009A5B80" w:rsidRPr="00A25B3E">
        <w:rPr>
          <w:rStyle w:val="tax"/>
          <w:rFonts w:ascii="Times New Roman" w:hAnsi="Times New Roman"/>
          <w:b/>
          <w:bCs/>
          <w:color w:val="000000"/>
          <w:sz w:val="20"/>
          <w:szCs w:val="20"/>
        </w:rPr>
        <w:t>privind transparența decizională în administrația publică</w:t>
      </w:r>
    </w:p>
    <w:p w14:paraId="01582BBE" w14:textId="77777777" w:rsidR="00F0784F" w:rsidRPr="00F0784F" w:rsidRDefault="00401A9D" w:rsidP="00F0784F">
      <w:pPr>
        <w:suppressAutoHyphens/>
        <w:contextualSpacing/>
        <w:jc w:val="center"/>
        <w:rPr>
          <w:rFonts w:ascii="Times New Roman" w:eastAsia="Times New Roman" w:hAnsi="Times New Roman"/>
          <w:i/>
          <w:color w:val="000000" w:themeColor="text1"/>
          <w:sz w:val="24"/>
          <w:szCs w:val="24"/>
          <w:lang w:eastAsia="ro-RO"/>
        </w:rPr>
      </w:pPr>
      <w:bookmarkStart w:id="0" w:name="do|ax3|pa1"/>
      <w:bookmarkEnd w:id="0"/>
      <w:r w:rsidRPr="00274896">
        <w:rPr>
          <w:rFonts w:ascii="Times New Roman" w:hAnsi="Times New Roman"/>
          <w:i/>
          <w:color w:val="000000" w:themeColor="text1"/>
          <w:sz w:val="24"/>
          <w:szCs w:val="24"/>
        </w:rPr>
        <w:t xml:space="preserve">PROIECT DE HOTĂRÂRE </w:t>
      </w:r>
      <w:r w:rsidRPr="00274896">
        <w:rPr>
          <w:rFonts w:ascii="Times New Roman" w:eastAsia="Times New Roman" w:hAnsi="Times New Roman"/>
          <w:i/>
          <w:color w:val="000000" w:themeColor="text1"/>
          <w:sz w:val="24"/>
          <w:szCs w:val="24"/>
          <w:lang w:eastAsia="ro-RO"/>
        </w:rPr>
        <w:t>nr.</w:t>
      </w:r>
      <w:r w:rsidR="00CD03C5">
        <w:rPr>
          <w:rFonts w:ascii="Times New Roman" w:eastAsia="Times New Roman" w:hAnsi="Times New Roman"/>
          <w:i/>
          <w:color w:val="000000" w:themeColor="text1"/>
          <w:sz w:val="24"/>
          <w:szCs w:val="24"/>
          <w:lang w:eastAsia="ro-RO"/>
        </w:rPr>
        <w:t xml:space="preserve"> </w:t>
      </w:r>
      <w:r w:rsidR="0090678D" w:rsidRPr="0090678D">
        <w:rPr>
          <w:rFonts w:ascii="Times New Roman" w:eastAsia="Times New Roman" w:hAnsi="Times New Roman"/>
          <w:i/>
          <w:color w:val="000000" w:themeColor="text1"/>
          <w:sz w:val="24"/>
          <w:szCs w:val="24"/>
          <w:lang w:eastAsia="ro-RO"/>
        </w:rPr>
        <w:t xml:space="preserve">Nr. </w:t>
      </w:r>
      <w:r w:rsidR="00F0784F" w:rsidRPr="00F0784F">
        <w:rPr>
          <w:rFonts w:ascii="Times New Roman" w:eastAsia="Times New Roman" w:hAnsi="Times New Roman"/>
          <w:i/>
          <w:color w:val="000000" w:themeColor="text1"/>
          <w:sz w:val="24"/>
          <w:szCs w:val="24"/>
          <w:lang w:eastAsia="ro-RO"/>
        </w:rPr>
        <w:t>3076/22.01.2026</w:t>
      </w:r>
    </w:p>
    <w:p w14:paraId="29BEC314" w14:textId="1B48296E" w:rsidR="000D5DFD" w:rsidRDefault="00F0784F" w:rsidP="00F0784F">
      <w:pPr>
        <w:suppressAutoHyphens/>
        <w:contextualSpacing/>
        <w:jc w:val="center"/>
        <w:rPr>
          <w:rFonts w:ascii="Times New Roman" w:eastAsia="Times New Roman" w:hAnsi="Times New Roman"/>
          <w:i/>
          <w:color w:val="000000" w:themeColor="text1"/>
          <w:sz w:val="24"/>
          <w:szCs w:val="24"/>
          <w:lang w:eastAsia="ro-RO"/>
        </w:rPr>
      </w:pPr>
      <w:r w:rsidRPr="00F0784F">
        <w:rPr>
          <w:rFonts w:ascii="Times New Roman" w:eastAsia="Times New Roman" w:hAnsi="Times New Roman"/>
          <w:i/>
          <w:color w:val="000000" w:themeColor="text1"/>
          <w:sz w:val="24"/>
          <w:szCs w:val="24"/>
          <w:lang w:eastAsia="ro-RO"/>
        </w:rPr>
        <w:t>pentru modificarea și completarea HCL nr. 557/2025 privind stabilirea impozitelor şi taxelor locale pentru anul 2026</w:t>
      </w:r>
    </w:p>
    <w:tbl>
      <w:tblPr>
        <w:tblW w:w="5208" w:type="pct"/>
        <w:tblCellSpacing w:w="0" w:type="dxa"/>
        <w:tblInd w:w="1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8"/>
        <w:gridCol w:w="672"/>
        <w:gridCol w:w="996"/>
        <w:gridCol w:w="4430"/>
        <w:gridCol w:w="961"/>
        <w:gridCol w:w="7163"/>
      </w:tblGrid>
      <w:tr w:rsidR="0048297E" w:rsidRPr="00CE62C0" w14:paraId="37DBF680" w14:textId="77777777" w:rsidTr="0048297E">
        <w:trPr>
          <w:tblCellSpacing w:w="0" w:type="dxa"/>
        </w:trPr>
        <w:tc>
          <w:tcPr>
            <w:tcW w:w="129" w:type="pct"/>
            <w:tcBorders>
              <w:top w:val="outset" w:sz="6" w:space="0" w:color="auto"/>
              <w:left w:val="outset" w:sz="6" w:space="0" w:color="auto"/>
              <w:bottom w:val="outset" w:sz="6" w:space="0" w:color="auto"/>
              <w:right w:val="outset" w:sz="6" w:space="0" w:color="auto"/>
            </w:tcBorders>
            <w:vAlign w:val="center"/>
            <w:hideMark/>
          </w:tcPr>
          <w:p w14:paraId="7947B72E" w14:textId="77777777" w:rsidR="009A5B80" w:rsidRPr="00CE62C0" w:rsidRDefault="009A5B80" w:rsidP="00101B54">
            <w:pPr>
              <w:pStyle w:val="NormalWeb"/>
              <w:jc w:val="center"/>
              <w:rPr>
                <w:color w:val="000000"/>
                <w:sz w:val="20"/>
                <w:szCs w:val="20"/>
              </w:rPr>
            </w:pPr>
            <w:bookmarkStart w:id="1" w:name="do|ax3|pa4"/>
            <w:bookmarkEnd w:id="1"/>
            <w:r w:rsidRPr="00CE62C0">
              <w:rPr>
                <w:color w:val="000000"/>
                <w:sz w:val="20"/>
                <w:szCs w:val="20"/>
              </w:rPr>
              <w:t>Nr. crt.</w:t>
            </w:r>
          </w:p>
        </w:tc>
        <w:tc>
          <w:tcPr>
            <w:tcW w:w="230" w:type="pct"/>
            <w:tcBorders>
              <w:top w:val="outset" w:sz="6" w:space="0" w:color="auto"/>
              <w:left w:val="outset" w:sz="6" w:space="0" w:color="auto"/>
              <w:bottom w:val="outset" w:sz="6" w:space="0" w:color="auto"/>
              <w:right w:val="outset" w:sz="6" w:space="0" w:color="auto"/>
            </w:tcBorders>
            <w:vAlign w:val="center"/>
            <w:hideMark/>
          </w:tcPr>
          <w:p w14:paraId="4F4B48C3" w14:textId="77777777" w:rsidR="009A5B80" w:rsidRPr="00CE62C0" w:rsidRDefault="009A5B80" w:rsidP="00101B54">
            <w:pPr>
              <w:pStyle w:val="NormalWeb"/>
              <w:jc w:val="center"/>
              <w:rPr>
                <w:color w:val="000000"/>
                <w:sz w:val="20"/>
                <w:szCs w:val="20"/>
              </w:rPr>
            </w:pPr>
            <w:r w:rsidRPr="00CE62C0">
              <w:rPr>
                <w:color w:val="000000"/>
                <w:sz w:val="20"/>
                <w:szCs w:val="20"/>
              </w:rPr>
              <w:t>Data primirii</w:t>
            </w:r>
          </w:p>
        </w:tc>
        <w:tc>
          <w:tcPr>
            <w:tcW w:w="341" w:type="pct"/>
            <w:tcBorders>
              <w:top w:val="outset" w:sz="6" w:space="0" w:color="auto"/>
              <w:left w:val="outset" w:sz="6" w:space="0" w:color="auto"/>
              <w:bottom w:val="outset" w:sz="6" w:space="0" w:color="auto"/>
              <w:right w:val="outset" w:sz="6" w:space="0" w:color="auto"/>
            </w:tcBorders>
            <w:vAlign w:val="center"/>
            <w:hideMark/>
          </w:tcPr>
          <w:p w14:paraId="680418B3" w14:textId="77777777" w:rsidR="009A5B80" w:rsidRPr="00CE62C0" w:rsidRDefault="009A5B80" w:rsidP="00101B54">
            <w:pPr>
              <w:pStyle w:val="NormalWeb"/>
              <w:jc w:val="center"/>
              <w:rPr>
                <w:color w:val="000000"/>
                <w:sz w:val="20"/>
                <w:szCs w:val="20"/>
              </w:rPr>
            </w:pPr>
            <w:r w:rsidRPr="00CE62C0">
              <w:rPr>
                <w:color w:val="000000"/>
                <w:sz w:val="20"/>
                <w:szCs w:val="20"/>
              </w:rPr>
              <w:t>Persoana/</w:t>
            </w:r>
          </w:p>
          <w:p w14:paraId="16332DCB" w14:textId="7E99A962" w:rsidR="009A5B80" w:rsidRPr="00CE62C0" w:rsidRDefault="009A5B80" w:rsidP="00101B54">
            <w:pPr>
              <w:pStyle w:val="NormalWeb"/>
              <w:jc w:val="center"/>
              <w:rPr>
                <w:color w:val="000000"/>
                <w:sz w:val="20"/>
                <w:szCs w:val="20"/>
              </w:rPr>
            </w:pPr>
            <w:r w:rsidRPr="00CE62C0">
              <w:rPr>
                <w:color w:val="000000"/>
                <w:sz w:val="20"/>
                <w:szCs w:val="20"/>
              </w:rPr>
              <w:t>Organizaţia iniţiatoare</w:t>
            </w:r>
          </w:p>
        </w:tc>
        <w:tc>
          <w:tcPr>
            <w:tcW w:w="1517" w:type="pct"/>
            <w:tcBorders>
              <w:top w:val="outset" w:sz="6" w:space="0" w:color="auto"/>
              <w:left w:val="outset" w:sz="6" w:space="0" w:color="auto"/>
              <w:bottom w:val="outset" w:sz="6" w:space="0" w:color="auto"/>
              <w:right w:val="outset" w:sz="6" w:space="0" w:color="auto"/>
            </w:tcBorders>
            <w:vAlign w:val="center"/>
            <w:hideMark/>
          </w:tcPr>
          <w:p w14:paraId="6A1147E3" w14:textId="77777777" w:rsidR="009A5B80" w:rsidRPr="00CE62C0" w:rsidRDefault="009A5B80" w:rsidP="00101B54">
            <w:pPr>
              <w:pStyle w:val="NormalWeb"/>
              <w:jc w:val="center"/>
              <w:rPr>
                <w:color w:val="000000"/>
                <w:sz w:val="20"/>
                <w:szCs w:val="20"/>
              </w:rPr>
            </w:pPr>
            <w:r w:rsidRPr="00CE62C0">
              <w:rPr>
                <w:color w:val="000000"/>
                <w:sz w:val="20"/>
                <w:szCs w:val="20"/>
              </w:rPr>
              <w:t>Conţinut propunere/</w:t>
            </w:r>
          </w:p>
          <w:p w14:paraId="237754DB" w14:textId="77777777" w:rsidR="009A5B80" w:rsidRPr="00CE62C0" w:rsidRDefault="009A5B80" w:rsidP="00101B54">
            <w:pPr>
              <w:pStyle w:val="NormalWeb"/>
              <w:jc w:val="center"/>
              <w:rPr>
                <w:color w:val="000000"/>
                <w:sz w:val="20"/>
                <w:szCs w:val="20"/>
              </w:rPr>
            </w:pPr>
            <w:r w:rsidRPr="00CE62C0">
              <w:rPr>
                <w:color w:val="000000"/>
                <w:sz w:val="20"/>
                <w:szCs w:val="20"/>
              </w:rPr>
              <w:t>sugestie/</w:t>
            </w:r>
          </w:p>
          <w:p w14:paraId="65728549" w14:textId="4E1C01A1" w:rsidR="009A5B80" w:rsidRPr="00CE62C0" w:rsidRDefault="009A5B80" w:rsidP="00101B54">
            <w:pPr>
              <w:pStyle w:val="NormalWeb"/>
              <w:jc w:val="center"/>
              <w:rPr>
                <w:color w:val="000000"/>
                <w:sz w:val="20"/>
                <w:szCs w:val="20"/>
              </w:rPr>
            </w:pPr>
            <w:r w:rsidRPr="00CE62C0">
              <w:rPr>
                <w:color w:val="000000"/>
                <w:sz w:val="20"/>
                <w:szCs w:val="20"/>
              </w:rPr>
              <w:t>opinie</w:t>
            </w:r>
          </w:p>
        </w:tc>
        <w:tc>
          <w:tcPr>
            <w:tcW w:w="329" w:type="pct"/>
            <w:tcBorders>
              <w:top w:val="outset" w:sz="6" w:space="0" w:color="auto"/>
              <w:left w:val="outset" w:sz="6" w:space="0" w:color="auto"/>
              <w:bottom w:val="outset" w:sz="6" w:space="0" w:color="auto"/>
              <w:right w:val="outset" w:sz="6" w:space="0" w:color="auto"/>
            </w:tcBorders>
            <w:vAlign w:val="center"/>
            <w:hideMark/>
          </w:tcPr>
          <w:p w14:paraId="75701C2E" w14:textId="77777777" w:rsidR="009A5B80" w:rsidRPr="00CE62C0" w:rsidRDefault="009A5B80" w:rsidP="00101B54">
            <w:pPr>
              <w:pStyle w:val="NormalWeb"/>
              <w:jc w:val="center"/>
              <w:rPr>
                <w:color w:val="000000"/>
                <w:sz w:val="20"/>
                <w:szCs w:val="20"/>
              </w:rPr>
            </w:pPr>
            <w:r w:rsidRPr="00CE62C0">
              <w:rPr>
                <w:color w:val="000000"/>
                <w:sz w:val="20"/>
                <w:szCs w:val="20"/>
              </w:rPr>
              <w:t>Stadiu</w:t>
            </w:r>
          </w:p>
          <w:p w14:paraId="369B562D" w14:textId="77777777" w:rsidR="009A5B80" w:rsidRPr="00CE62C0" w:rsidRDefault="009A5B80" w:rsidP="00101B54">
            <w:pPr>
              <w:pStyle w:val="NormalWeb"/>
              <w:jc w:val="center"/>
              <w:rPr>
                <w:color w:val="000000"/>
                <w:sz w:val="20"/>
                <w:szCs w:val="20"/>
              </w:rPr>
            </w:pPr>
            <w:r w:rsidRPr="00CE62C0">
              <w:rPr>
                <w:color w:val="000000"/>
                <w:sz w:val="20"/>
                <w:szCs w:val="20"/>
              </w:rPr>
              <w:t>(preluată/</w:t>
            </w:r>
          </w:p>
          <w:p w14:paraId="68F608AB" w14:textId="7B468DD2" w:rsidR="009A5B80" w:rsidRPr="00CE62C0" w:rsidRDefault="009A5B80" w:rsidP="00101B54">
            <w:pPr>
              <w:pStyle w:val="NormalWeb"/>
              <w:jc w:val="center"/>
              <w:rPr>
                <w:color w:val="000000"/>
                <w:sz w:val="20"/>
                <w:szCs w:val="20"/>
              </w:rPr>
            </w:pPr>
            <w:r w:rsidRPr="00CE62C0">
              <w:rPr>
                <w:color w:val="000000"/>
                <w:sz w:val="20"/>
                <w:szCs w:val="20"/>
              </w:rPr>
              <w:t>nepreluată)</w:t>
            </w:r>
          </w:p>
        </w:tc>
        <w:tc>
          <w:tcPr>
            <w:tcW w:w="2453" w:type="pct"/>
            <w:tcBorders>
              <w:top w:val="outset" w:sz="6" w:space="0" w:color="auto"/>
              <w:left w:val="outset" w:sz="6" w:space="0" w:color="auto"/>
              <w:bottom w:val="outset" w:sz="6" w:space="0" w:color="auto"/>
              <w:right w:val="outset" w:sz="6" w:space="0" w:color="auto"/>
            </w:tcBorders>
            <w:vAlign w:val="center"/>
            <w:hideMark/>
          </w:tcPr>
          <w:p w14:paraId="41B780FB" w14:textId="77777777" w:rsidR="009A5B80" w:rsidRPr="00CE62C0" w:rsidRDefault="009A5B80" w:rsidP="00101B54">
            <w:pPr>
              <w:pStyle w:val="NormalWeb"/>
              <w:jc w:val="center"/>
              <w:rPr>
                <w:color w:val="000000"/>
                <w:sz w:val="20"/>
                <w:szCs w:val="20"/>
              </w:rPr>
            </w:pPr>
            <w:r w:rsidRPr="00CE62C0">
              <w:rPr>
                <w:color w:val="000000"/>
                <w:sz w:val="20"/>
                <w:szCs w:val="20"/>
              </w:rPr>
              <w:t>Justificarea nepreluării</w:t>
            </w:r>
          </w:p>
        </w:tc>
      </w:tr>
      <w:tr w:rsidR="0048297E" w:rsidRPr="00CE62C0" w14:paraId="018B386D" w14:textId="77777777" w:rsidTr="0048297E">
        <w:trPr>
          <w:trHeight w:val="2022"/>
          <w:tblCellSpacing w:w="0" w:type="dxa"/>
        </w:trPr>
        <w:tc>
          <w:tcPr>
            <w:tcW w:w="129" w:type="pct"/>
            <w:tcBorders>
              <w:top w:val="outset" w:sz="6" w:space="0" w:color="auto"/>
              <w:left w:val="outset" w:sz="6" w:space="0" w:color="auto"/>
              <w:bottom w:val="outset" w:sz="6" w:space="0" w:color="auto"/>
              <w:right w:val="outset" w:sz="6" w:space="0" w:color="auto"/>
            </w:tcBorders>
          </w:tcPr>
          <w:p w14:paraId="25E37A6A" w14:textId="369E5B84" w:rsidR="001C0193" w:rsidRPr="00CE62C0" w:rsidRDefault="00491400" w:rsidP="001C0193">
            <w:pPr>
              <w:pStyle w:val="NormalWeb"/>
              <w:jc w:val="center"/>
              <w:rPr>
                <w:color w:val="000000"/>
                <w:sz w:val="20"/>
                <w:szCs w:val="20"/>
              </w:rPr>
            </w:pPr>
            <w:r w:rsidRPr="00CE62C0">
              <w:rPr>
                <w:color w:val="000000"/>
                <w:sz w:val="20"/>
                <w:szCs w:val="20"/>
              </w:rPr>
              <w:t>1</w:t>
            </w:r>
            <w:r w:rsidR="001C0193" w:rsidRPr="00CE62C0">
              <w:rPr>
                <w:color w:val="000000"/>
                <w:sz w:val="20"/>
                <w:szCs w:val="20"/>
              </w:rPr>
              <w:t xml:space="preserve">. </w:t>
            </w:r>
          </w:p>
        </w:tc>
        <w:tc>
          <w:tcPr>
            <w:tcW w:w="230" w:type="pct"/>
            <w:tcBorders>
              <w:top w:val="outset" w:sz="6" w:space="0" w:color="auto"/>
              <w:left w:val="outset" w:sz="6" w:space="0" w:color="auto"/>
              <w:bottom w:val="outset" w:sz="6" w:space="0" w:color="auto"/>
              <w:right w:val="outset" w:sz="6" w:space="0" w:color="auto"/>
            </w:tcBorders>
          </w:tcPr>
          <w:p w14:paraId="2E55B90F" w14:textId="77777777" w:rsidR="0048297E" w:rsidRDefault="00F0784F" w:rsidP="001C0193">
            <w:pPr>
              <w:rPr>
                <w:rFonts w:ascii="Times New Roman" w:hAnsi="Times New Roman"/>
                <w:color w:val="000000"/>
                <w:sz w:val="20"/>
                <w:szCs w:val="20"/>
              </w:rPr>
            </w:pPr>
            <w:r>
              <w:rPr>
                <w:rFonts w:ascii="Times New Roman" w:hAnsi="Times New Roman"/>
                <w:color w:val="000000"/>
                <w:sz w:val="20"/>
                <w:szCs w:val="20"/>
              </w:rPr>
              <w:t>26.01.</w:t>
            </w:r>
          </w:p>
          <w:p w14:paraId="22DBF89F" w14:textId="01978F01" w:rsidR="001C0193" w:rsidRPr="00CE62C0" w:rsidRDefault="0048297E" w:rsidP="001C0193">
            <w:pPr>
              <w:rPr>
                <w:rFonts w:ascii="Times New Roman" w:hAnsi="Times New Roman"/>
                <w:color w:val="000000"/>
                <w:sz w:val="20"/>
                <w:szCs w:val="20"/>
              </w:rPr>
            </w:pPr>
            <w:r>
              <w:rPr>
                <w:rFonts w:ascii="Times New Roman" w:hAnsi="Times New Roman"/>
                <w:color w:val="000000"/>
                <w:sz w:val="20"/>
                <w:szCs w:val="20"/>
              </w:rPr>
              <w:t>2026</w:t>
            </w:r>
          </w:p>
        </w:tc>
        <w:tc>
          <w:tcPr>
            <w:tcW w:w="341" w:type="pct"/>
            <w:tcBorders>
              <w:top w:val="outset" w:sz="6" w:space="0" w:color="auto"/>
              <w:left w:val="outset" w:sz="6" w:space="0" w:color="auto"/>
              <w:bottom w:val="outset" w:sz="6" w:space="0" w:color="auto"/>
              <w:right w:val="outset" w:sz="6" w:space="0" w:color="auto"/>
            </w:tcBorders>
          </w:tcPr>
          <w:p w14:paraId="6BDDA382" w14:textId="13CB6C71" w:rsidR="001C0193" w:rsidRPr="00F0784F" w:rsidRDefault="00F0784F" w:rsidP="001C0193">
            <w:pPr>
              <w:rPr>
                <w:rFonts w:ascii="Times New Roman" w:hAnsi="Times New Roman"/>
                <w:sz w:val="20"/>
                <w:szCs w:val="20"/>
                <w:lang w:val="hu-HU"/>
              </w:rPr>
            </w:pPr>
            <w:r>
              <w:rPr>
                <w:rFonts w:ascii="Times New Roman" w:hAnsi="Times New Roman"/>
                <w:sz w:val="20"/>
                <w:szCs w:val="20"/>
              </w:rPr>
              <w:t>J</w:t>
            </w:r>
            <w:r>
              <w:rPr>
                <w:rFonts w:ascii="Times New Roman" w:hAnsi="Times New Roman"/>
                <w:sz w:val="20"/>
                <w:szCs w:val="20"/>
                <w:lang w:val="hu-HU"/>
              </w:rPr>
              <w:t>ánosi Zsolt</w:t>
            </w:r>
          </w:p>
        </w:tc>
        <w:tc>
          <w:tcPr>
            <w:tcW w:w="1517" w:type="pct"/>
            <w:tcBorders>
              <w:top w:val="outset" w:sz="6" w:space="0" w:color="auto"/>
              <w:left w:val="outset" w:sz="6" w:space="0" w:color="auto"/>
              <w:bottom w:val="outset" w:sz="6" w:space="0" w:color="auto"/>
              <w:right w:val="outset" w:sz="6" w:space="0" w:color="auto"/>
            </w:tcBorders>
          </w:tcPr>
          <w:p w14:paraId="6FB49E7B" w14:textId="77777777" w:rsidR="0068077C" w:rsidRPr="0068077C" w:rsidRDefault="0068077C" w:rsidP="0068077C">
            <w:pPr>
              <w:jc w:val="both"/>
              <w:rPr>
                <w:rFonts w:ascii="Times New Roman" w:hAnsi="Times New Roman"/>
                <w:sz w:val="20"/>
                <w:szCs w:val="20"/>
              </w:rPr>
            </w:pPr>
            <w:r w:rsidRPr="0068077C">
              <w:rPr>
                <w:rFonts w:ascii="Times New Roman" w:hAnsi="Times New Roman"/>
                <w:sz w:val="20"/>
                <w:szCs w:val="20"/>
              </w:rPr>
              <w:t>Propunere de completare normativa</w:t>
            </w:r>
          </w:p>
          <w:p w14:paraId="7F30D602" w14:textId="77777777" w:rsidR="0068077C" w:rsidRPr="0068077C" w:rsidRDefault="0068077C" w:rsidP="0068077C">
            <w:pPr>
              <w:jc w:val="both"/>
              <w:rPr>
                <w:rFonts w:ascii="Times New Roman" w:hAnsi="Times New Roman"/>
                <w:sz w:val="20"/>
                <w:szCs w:val="20"/>
              </w:rPr>
            </w:pPr>
            <w:r w:rsidRPr="0068077C">
              <w:rPr>
                <w:rFonts w:ascii="Times New Roman" w:hAnsi="Times New Roman"/>
                <w:sz w:val="20"/>
                <w:szCs w:val="20"/>
              </w:rPr>
              <w:t>Se propune introducerea unui nou articol / alineat in capitolul privind scutirile fiscale, cu</w:t>
            </w:r>
          </w:p>
          <w:p w14:paraId="0F8EF85A" w14:textId="77777777" w:rsidR="0068077C" w:rsidRPr="0068077C" w:rsidRDefault="0068077C" w:rsidP="0068077C">
            <w:pPr>
              <w:jc w:val="both"/>
              <w:rPr>
                <w:rFonts w:ascii="Times New Roman" w:hAnsi="Times New Roman"/>
                <w:sz w:val="20"/>
                <w:szCs w:val="20"/>
              </w:rPr>
            </w:pPr>
            <w:r w:rsidRPr="0068077C">
              <w:rPr>
                <w:rFonts w:ascii="Times New Roman" w:hAnsi="Times New Roman"/>
                <w:sz w:val="20"/>
                <w:szCs w:val="20"/>
              </w:rPr>
              <w:t>urmatorul cuprins:</w:t>
            </w:r>
          </w:p>
          <w:p w14:paraId="7ADA3E47" w14:textId="7D36A1AD" w:rsidR="0068077C" w:rsidRPr="0068077C" w:rsidRDefault="0068077C" w:rsidP="0068077C">
            <w:pPr>
              <w:jc w:val="both"/>
              <w:rPr>
                <w:rFonts w:ascii="Times New Roman" w:hAnsi="Times New Roman"/>
                <w:sz w:val="20"/>
                <w:szCs w:val="20"/>
              </w:rPr>
            </w:pPr>
            <w:r w:rsidRPr="0068077C">
              <w:rPr>
                <w:rFonts w:ascii="Times New Roman" w:hAnsi="Times New Roman"/>
                <w:sz w:val="20"/>
                <w:szCs w:val="20"/>
              </w:rPr>
              <w:t>. ... — (1) Se acorda scutire de la plata impozitului pe cladiri pentru o singura cladire cu</w:t>
            </w:r>
          </w:p>
          <w:p w14:paraId="6CB0B5B1" w14:textId="7495E52B" w:rsidR="0068077C" w:rsidRPr="0068077C" w:rsidRDefault="0068077C" w:rsidP="0068077C">
            <w:pPr>
              <w:jc w:val="both"/>
              <w:rPr>
                <w:rFonts w:ascii="Times New Roman" w:hAnsi="Times New Roman"/>
                <w:sz w:val="20"/>
                <w:szCs w:val="20"/>
              </w:rPr>
            </w:pPr>
            <w:r w:rsidRPr="0068077C">
              <w:rPr>
                <w:rFonts w:ascii="Times New Roman" w:hAnsi="Times New Roman"/>
                <w:sz w:val="20"/>
                <w:szCs w:val="20"/>
              </w:rPr>
              <w:t xml:space="preserve">destinatie de locuint, aflatd in proprietatea contribuabilului, precum si </w:t>
            </w:r>
            <w:r w:rsidR="00874895">
              <w:rPr>
                <w:rFonts w:ascii="Times New Roman" w:hAnsi="Times New Roman"/>
                <w:sz w:val="20"/>
                <w:szCs w:val="20"/>
              </w:rPr>
              <w:t xml:space="preserve">scutire de la plata impozitului </w:t>
            </w:r>
            <w:r w:rsidRPr="0068077C">
              <w:rPr>
                <w:rFonts w:ascii="Times New Roman" w:hAnsi="Times New Roman"/>
                <w:sz w:val="20"/>
                <w:szCs w:val="20"/>
              </w:rPr>
              <w:t>aferent unui singur mijloc de transport, pentru persoanele care benef</w:t>
            </w:r>
            <w:r w:rsidR="00874895">
              <w:rPr>
                <w:rFonts w:ascii="Times New Roman" w:hAnsi="Times New Roman"/>
                <w:sz w:val="20"/>
                <w:szCs w:val="20"/>
              </w:rPr>
              <w:t xml:space="preserve">iciaza de indemnizatii speciale </w:t>
            </w:r>
            <w:r w:rsidRPr="0068077C">
              <w:rPr>
                <w:rFonts w:ascii="Times New Roman" w:hAnsi="Times New Roman"/>
                <w:sz w:val="20"/>
                <w:szCs w:val="20"/>
              </w:rPr>
              <w:t>cu caracter reparatoriu, stabilite prin legi speciale, inclusiv copiii</w:t>
            </w:r>
            <w:r w:rsidR="00874895">
              <w:rPr>
                <w:rFonts w:ascii="Times New Roman" w:hAnsi="Times New Roman"/>
                <w:sz w:val="20"/>
                <w:szCs w:val="20"/>
              </w:rPr>
              <w:t xml:space="preserve">/adultii care mostenesc dreptul </w:t>
            </w:r>
            <w:r w:rsidRPr="0068077C">
              <w:rPr>
                <w:rFonts w:ascii="Times New Roman" w:hAnsi="Times New Roman"/>
                <w:sz w:val="20"/>
                <w:szCs w:val="20"/>
              </w:rPr>
              <w:t>conform Art. 5 din Legea 118/1990.</w:t>
            </w:r>
          </w:p>
          <w:p w14:paraId="5237367E" w14:textId="77777777" w:rsidR="0068077C" w:rsidRPr="0068077C" w:rsidRDefault="0068077C" w:rsidP="0068077C">
            <w:pPr>
              <w:jc w:val="both"/>
              <w:rPr>
                <w:rFonts w:ascii="Times New Roman" w:hAnsi="Times New Roman"/>
                <w:sz w:val="20"/>
                <w:szCs w:val="20"/>
              </w:rPr>
            </w:pPr>
            <w:r w:rsidRPr="0068077C">
              <w:rPr>
                <w:rFonts w:ascii="Times New Roman" w:hAnsi="Times New Roman"/>
                <w:sz w:val="20"/>
                <w:szCs w:val="20"/>
              </w:rPr>
              <w:t>(2) Facilitatile previzute la alin. (1) se acorda pe baza documentelor justificative care atesta</w:t>
            </w:r>
          </w:p>
          <w:p w14:paraId="2B326EE5" w14:textId="77777777" w:rsidR="0068077C" w:rsidRPr="0068077C" w:rsidRDefault="0068077C" w:rsidP="0068077C">
            <w:pPr>
              <w:jc w:val="both"/>
              <w:rPr>
                <w:rFonts w:ascii="Times New Roman" w:hAnsi="Times New Roman"/>
                <w:sz w:val="20"/>
                <w:szCs w:val="20"/>
              </w:rPr>
            </w:pPr>
            <w:r w:rsidRPr="0068077C">
              <w:rPr>
                <w:rFonts w:ascii="Times New Roman" w:hAnsi="Times New Roman"/>
                <w:sz w:val="20"/>
                <w:szCs w:val="20"/>
              </w:rPr>
              <w:t>dreptul legal, incepand cu anul fiscal urmétor depunerii cererii.</w:t>
            </w:r>
          </w:p>
          <w:p w14:paraId="48D508FA" w14:textId="77777777" w:rsidR="0068077C" w:rsidRPr="0068077C" w:rsidRDefault="0068077C" w:rsidP="0068077C">
            <w:pPr>
              <w:jc w:val="both"/>
              <w:rPr>
                <w:rFonts w:ascii="Times New Roman" w:hAnsi="Times New Roman"/>
                <w:sz w:val="20"/>
                <w:szCs w:val="20"/>
              </w:rPr>
            </w:pPr>
            <w:r w:rsidRPr="0068077C">
              <w:rPr>
                <w:rFonts w:ascii="Times New Roman" w:hAnsi="Times New Roman"/>
                <w:sz w:val="20"/>
                <w:szCs w:val="20"/>
              </w:rPr>
              <w:t>(3) In cadrul prevederilor alin. (1), se aplicd o limitare la o singuré locuintd si un singur mijloc</w:t>
            </w:r>
          </w:p>
          <w:p w14:paraId="30D69176" w14:textId="2FC64B18" w:rsidR="006104D9" w:rsidRPr="00CE62C0" w:rsidRDefault="0068077C" w:rsidP="0068077C">
            <w:pPr>
              <w:jc w:val="both"/>
              <w:rPr>
                <w:rFonts w:ascii="Times New Roman" w:hAnsi="Times New Roman"/>
                <w:sz w:val="20"/>
                <w:szCs w:val="20"/>
              </w:rPr>
            </w:pPr>
            <w:r w:rsidRPr="0068077C">
              <w:rPr>
                <w:rFonts w:ascii="Times New Roman" w:hAnsi="Times New Roman"/>
                <w:sz w:val="20"/>
                <w:szCs w:val="20"/>
              </w:rPr>
              <w:t>de transport per beneficiar, pentru a asigura sustenabilitatea bugetului local.”</w:t>
            </w:r>
          </w:p>
        </w:tc>
        <w:tc>
          <w:tcPr>
            <w:tcW w:w="329" w:type="pct"/>
            <w:tcBorders>
              <w:top w:val="outset" w:sz="6" w:space="0" w:color="auto"/>
              <w:left w:val="outset" w:sz="6" w:space="0" w:color="auto"/>
              <w:bottom w:val="outset" w:sz="6" w:space="0" w:color="auto"/>
              <w:right w:val="outset" w:sz="6" w:space="0" w:color="auto"/>
            </w:tcBorders>
          </w:tcPr>
          <w:p w14:paraId="3297309D" w14:textId="52BBFB8B" w:rsidR="001C0193" w:rsidRPr="00CE62C0" w:rsidRDefault="00781BD2" w:rsidP="001C0193">
            <w:pPr>
              <w:rPr>
                <w:rFonts w:ascii="Times New Roman" w:hAnsi="Times New Roman"/>
                <w:sz w:val="20"/>
                <w:szCs w:val="20"/>
              </w:rPr>
            </w:pPr>
            <w:r>
              <w:rPr>
                <w:rFonts w:ascii="Times New Roman" w:hAnsi="Times New Roman"/>
                <w:sz w:val="20"/>
                <w:szCs w:val="20"/>
              </w:rPr>
              <w:t>Nepreluate</w:t>
            </w:r>
          </w:p>
        </w:tc>
        <w:tc>
          <w:tcPr>
            <w:tcW w:w="2453" w:type="pct"/>
            <w:tcBorders>
              <w:top w:val="outset" w:sz="6" w:space="0" w:color="auto"/>
              <w:left w:val="outset" w:sz="6" w:space="0" w:color="auto"/>
              <w:bottom w:val="outset" w:sz="6" w:space="0" w:color="auto"/>
              <w:right w:val="outset" w:sz="6" w:space="0" w:color="auto"/>
            </w:tcBorders>
          </w:tcPr>
          <w:p w14:paraId="7241C9B9"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Temeiul legal actual al acordării/ aprobării facilităților fiscale pentru beneficiarii Decretului – Lege nr. 118/1990 privind acordarea unor drepturi persoanelor persecutate din motive politice de dictatura instaurată cu începere de la 6 martie 1945, precum şi celor deportate în străinătate ori constituite în prizonieri, republicată:</w:t>
            </w:r>
          </w:p>
          <w:p w14:paraId="3FEE508C" w14:textId="0FE2F0F8" w:rsidR="0048297E" w:rsidRPr="0048297E" w:rsidRDefault="0048297E" w:rsidP="0048297E">
            <w:pPr>
              <w:rPr>
                <w:rFonts w:ascii="Times New Roman" w:hAnsi="Times New Roman"/>
                <w:sz w:val="20"/>
                <w:szCs w:val="20"/>
              </w:rPr>
            </w:pPr>
            <w:r w:rsidRPr="0048297E">
              <w:rPr>
                <w:rFonts w:ascii="Times New Roman" w:hAnsi="Times New Roman"/>
                <w:sz w:val="20"/>
                <w:szCs w:val="20"/>
              </w:rPr>
              <w:t xml:space="preserve">  </w:t>
            </w:r>
            <w:r w:rsidRPr="0048297E">
              <w:rPr>
                <w:rFonts w:ascii="Times New Roman" w:hAnsi="Times New Roman"/>
                <w:sz w:val="20"/>
                <w:szCs w:val="20"/>
              </w:rPr>
              <w:tab/>
              <w:t>Decret – Lege nr. 118/1990 (lege specială):</w:t>
            </w:r>
          </w:p>
          <w:p w14:paraId="3494E839"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 xml:space="preserve"> </w:t>
            </w:r>
            <w:r w:rsidRPr="0048297E">
              <w:rPr>
                <w:rFonts w:ascii="Times New Roman" w:hAnsi="Times New Roman"/>
                <w:sz w:val="20"/>
                <w:szCs w:val="20"/>
              </w:rPr>
              <w:tab/>
              <w:t>Art. 1  (1)Constituie vechime în muncă şi se ia în considerare la stabilirea pensiei şi a celorlalte drepturi ce se acordă, în funcţie de vechimea în muncă, timpul cât o persoană, după data de 6 martie 1945, pe motive politice:a)a executat o pedeapsă privativă de libertate în baza unei hotărâri judecătoreşti rămase definitivă sau a fost lipsită de libertate în baza unui mandat de arestare preventivă pentru infracţiuni politice;</w:t>
            </w:r>
          </w:p>
          <w:p w14:paraId="4F9D929F"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b)a fost privată de libertate în locuri de deţinere în baza unor măsuri administrative sau pentru cercetări de către organele de represiune;</w:t>
            </w:r>
          </w:p>
          <w:p w14:paraId="6B0EB547"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c)a fost internată în spitale de psihiatrie;</w:t>
            </w:r>
          </w:p>
          <w:p w14:paraId="2E4D44A1"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d)a avut stabilit domiciliu obligatoriu;</w:t>
            </w:r>
          </w:p>
          <w:p w14:paraId="654E9440"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e)a fost strămutată într-o altă localitate;</w:t>
            </w:r>
          </w:p>
          <w:p w14:paraId="129A4B32"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f)a participat în acţiuni de împotrivire cu arma în mână şi de răsturnare prin forţă a regimului comunist până la data de 31 decembrie 1964.</w:t>
            </w:r>
          </w:p>
          <w:p w14:paraId="44437EE0"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(2)</w:t>
            </w:r>
            <w:r w:rsidRPr="0048297E">
              <w:rPr>
                <w:rFonts w:ascii="Times New Roman" w:hAnsi="Times New Roman"/>
                <w:sz w:val="20"/>
                <w:szCs w:val="20"/>
              </w:rPr>
              <w:tab/>
              <w:t>De aceleaşi drepturi beneficiază şi persoana care:</w:t>
            </w:r>
          </w:p>
          <w:p w14:paraId="6C673CAD"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a)a fost deportată în străinătate după 23 august 1944;</w:t>
            </w:r>
          </w:p>
          <w:p w14:paraId="4F8FA8DD"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b)a fost constituită în prizonier de către partea sovietică după data de 23 august 1944 ori, fiind constituită ca atare, înainte de această dată, a fost reţinută în captivitate după încheierea armistiţiului, indiferent de locul reţinerii.</w:t>
            </w:r>
          </w:p>
          <w:p w14:paraId="2F97F892"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ab/>
              <w:t>Art. 5 (1) Soţul/Soţia celui decedat în luptele cu organele de represiune comunistă, în răscoale ţărăneşti ori decedat, din categoria celor dispăruţi sau exterminaţi în timpul detenţiei, internaţi abuziv în spitale de psihiatrie, deportaţi, prizonieri sau cărora li s-a stabilit domiciliu obligatoriu, are dreptul la o indemnizaţie lunară de 700 lei, dacă ulterior nu s-a recăsătorit.</w:t>
            </w:r>
          </w:p>
          <w:p w14:paraId="7427BEF2"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(2)</w:t>
            </w:r>
            <w:r w:rsidRPr="0048297E">
              <w:rPr>
                <w:rFonts w:ascii="Times New Roman" w:hAnsi="Times New Roman"/>
                <w:sz w:val="20"/>
                <w:szCs w:val="20"/>
              </w:rPr>
              <w:tab/>
              <w:t>De aceleaşi drepturi beneficiază soţul (soţia) celui decedat după ieşirea din închisoare, din spitalul de psihiatrie, după întoarcerea din strămutare, din deportare, din prizonierat sau după încetarea măsurii de stabilire a domiciliului obligatoriu, dacă ulterior nu s-a recăsătorit.</w:t>
            </w:r>
          </w:p>
          <w:p w14:paraId="33D535D0"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lastRenderedPageBreak/>
              <w:t>(3)</w:t>
            </w:r>
            <w:r w:rsidRPr="0048297E">
              <w:rPr>
                <w:rFonts w:ascii="Times New Roman" w:hAnsi="Times New Roman"/>
                <w:sz w:val="20"/>
                <w:szCs w:val="20"/>
              </w:rPr>
              <w:tab/>
              <w:t>Beneficiază de indemnizaţia prevăzută la alin. (1) şi soţul (soţia) celui decedat în condiţiile prevăzute la alineatele precedente şi care, din motive de supravieţuire, a fost nevoit (nevoită) să divorţeze de cel închis, internat abuziv în spitale de psihiatrie, deportat, prizonier, strămutat sau căruia i s-a stabilit domiciliu obligatoriu, dacă nu s-a recăsătorit şi dacă poate face dovada că a convieţuit cu victima până la decesul acesteia.</w:t>
            </w:r>
          </w:p>
          <w:p w14:paraId="157E359F"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(4)</w:t>
            </w:r>
            <w:r w:rsidRPr="0048297E">
              <w:rPr>
                <w:rFonts w:ascii="Times New Roman" w:hAnsi="Times New Roman"/>
                <w:sz w:val="20"/>
                <w:szCs w:val="20"/>
              </w:rPr>
              <w:tab/>
              <w:t>Copilul celui decedat, dispărut sau exterminat în timpul luptelor cu organele de represiune comunistă, în răscoale ţărăneşti, în timpul detenţiei, internării abuzive în spitale de psihiatrie, în timpul aplicării măsurii domiciliului obligatoriu, strămutării, deportării sau prizonieratului are dreptul la o indemnizaţie lunară de 500 lei.</w:t>
            </w:r>
          </w:p>
          <w:p w14:paraId="25DBCC10"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(5)</w:t>
            </w:r>
            <w:r w:rsidRPr="0048297E">
              <w:rPr>
                <w:rFonts w:ascii="Times New Roman" w:hAnsi="Times New Roman"/>
                <w:sz w:val="20"/>
                <w:szCs w:val="20"/>
              </w:rPr>
              <w:tab/>
              <w:t>De prevederile alin. (6) - (9) beneficiază în mod corespunzător şi copilul celui decedat după eliberarea din detenţie, internare abuzivă în spitale de psihiatrie, după ridicarea măsurii domiciliului obligatoriu, strămutare, deportare sau prizonierat, în situaţia în care părintele său, deşi ar fi avut dreptul, nu a beneficiat de prevederile prezentului decret-lege.</w:t>
            </w:r>
          </w:p>
          <w:p w14:paraId="7C30373C"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(5^1)</w:t>
            </w:r>
            <w:r w:rsidRPr="0048297E">
              <w:rPr>
                <w:rFonts w:ascii="Times New Roman" w:hAnsi="Times New Roman"/>
                <w:sz w:val="20"/>
                <w:szCs w:val="20"/>
              </w:rPr>
              <w:tab/>
              <w:t>De prevederile alin. (6)-(9) beneficiază în mod corespunzător şi copilul minor la data căsătoriei părintelui său cu persoana aflată în una dintre situaţiile prevăzute la art. 1 alin. (1) şi (2) şi care a fost crescut de către părintele beneficiar de indemnizaţie potrivit prezentei legi.</w:t>
            </w:r>
          </w:p>
          <w:p w14:paraId="60C3E631"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(6)</w:t>
            </w:r>
            <w:r w:rsidRPr="0048297E">
              <w:rPr>
                <w:rFonts w:ascii="Times New Roman" w:hAnsi="Times New Roman"/>
                <w:sz w:val="20"/>
                <w:szCs w:val="20"/>
              </w:rPr>
              <w:tab/>
              <w:t>Copilul minor la data la care unul sau ambii părinţi s-au aflat în una dintre situaţiile prevăzute la art. 1 alin. (1) şi (2), precum şi copilul născut în perioada în care unul sau ambii părinţi s-au aflat în una dintre situaţiile prevăzute la art. 1 alin. (1) şi (2) are dreptul la o indemnizaţie lunară în acelaşi cuantum cu indemnizaţia de care ar fi beneficiat părintele său decedat, stabilită conform prevederilor art. 4 la data depunerii cererii de către copil.</w:t>
            </w:r>
          </w:p>
          <w:p w14:paraId="5662C722"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 xml:space="preserve"> (7)</w:t>
            </w:r>
            <w:r w:rsidRPr="0048297E">
              <w:rPr>
                <w:rFonts w:ascii="Times New Roman" w:hAnsi="Times New Roman"/>
                <w:sz w:val="20"/>
                <w:szCs w:val="20"/>
              </w:rPr>
              <w:tab/>
              <w:t>Copilul născut după încetarea situaţiilor prevăzute la art. 1 alin. (1) şi (2) are dreptul la o indemnizaţie lunară în cuantum de 50% din indemnizaţia de care ar fi beneficiat părintele său decedat, stabilită conform prevederilor art. 4 la data depunerii cererii de către copil.</w:t>
            </w:r>
          </w:p>
          <w:p w14:paraId="267E3B52"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 xml:space="preserve"> (8)</w:t>
            </w:r>
            <w:r w:rsidRPr="0048297E">
              <w:rPr>
                <w:rFonts w:ascii="Times New Roman" w:hAnsi="Times New Roman"/>
                <w:sz w:val="20"/>
                <w:szCs w:val="20"/>
              </w:rPr>
              <w:tab/>
              <w:t>Copilul care s-a aflat atât în una dintre situaţiile prevăzute la alin. (4) - (7), cât şi în una dintre situaţiile prevăzute la art. 1 alin. (1) şi (2) beneficiază de indemnizaţia al cărei cuantum este mai mare.</w:t>
            </w:r>
          </w:p>
          <w:p w14:paraId="19CE6E15" w14:textId="1D340A4D" w:rsidR="0048297E" w:rsidRPr="0048297E" w:rsidRDefault="0048297E" w:rsidP="0048297E">
            <w:pPr>
              <w:rPr>
                <w:rFonts w:ascii="Times New Roman" w:hAnsi="Times New Roman"/>
                <w:sz w:val="20"/>
                <w:szCs w:val="20"/>
              </w:rPr>
            </w:pPr>
            <w:r w:rsidRPr="0048297E">
              <w:rPr>
                <w:rFonts w:ascii="Times New Roman" w:hAnsi="Times New Roman"/>
                <w:sz w:val="20"/>
                <w:szCs w:val="20"/>
              </w:rPr>
              <w:t>Art. 8 (1) Persoanele aflate în una dintre situaţiile prevăzute la art. 1 pot fi scutite de la plata impozitelor şi taxelor locale, prin hotărâre a consiliului local.</w:t>
            </w:r>
          </w:p>
          <w:p w14:paraId="08EDF27B" w14:textId="6651A6EB" w:rsidR="0048297E" w:rsidRPr="0048297E" w:rsidRDefault="0048297E" w:rsidP="0048297E">
            <w:pPr>
              <w:rPr>
                <w:rFonts w:ascii="Times New Roman" w:hAnsi="Times New Roman"/>
                <w:sz w:val="20"/>
                <w:szCs w:val="20"/>
              </w:rPr>
            </w:pPr>
            <w:r w:rsidRPr="0048297E">
              <w:rPr>
                <w:rFonts w:ascii="Times New Roman" w:hAnsi="Times New Roman"/>
                <w:sz w:val="20"/>
                <w:szCs w:val="20"/>
              </w:rPr>
              <w:t xml:space="preserve">.(3)De drepturile prevăzute la alin. (1) şi (2) beneficiază şi </w:t>
            </w:r>
            <w:r>
              <w:rPr>
                <w:rFonts w:ascii="Times New Roman" w:hAnsi="Times New Roman"/>
                <w:sz w:val="20"/>
                <w:szCs w:val="20"/>
              </w:rPr>
              <w:t>persoanele prevăzute la art. 5.</w:t>
            </w:r>
          </w:p>
          <w:p w14:paraId="2B7C0EB5"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ab/>
              <w:t xml:space="preserve">Legea nr. 227/2015 privind Codul fiscal (lege organică): </w:t>
            </w:r>
          </w:p>
          <w:p w14:paraId="514D0E2B"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ab/>
              <w:t>Art. 456 (1) Nu se datorează impozit/taxă pe clădiri pentru:</w:t>
            </w:r>
          </w:p>
          <w:p w14:paraId="14256E5A"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ab/>
              <w:t>...o) clădirea folosită ca domiciliu aflată în proprietatea sau coproprietatea persoanelor prevăzute la art. 1 din Decretul-lege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şi a persoanelor fizice prevăzute la art. 1 din Ordonanţa Guvernului nr. 105/1999, republicată, cu modificările şi completările ulterioare;</w:t>
            </w:r>
          </w:p>
          <w:p w14:paraId="7B07274B"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lastRenderedPageBreak/>
              <w:tab/>
              <w:t>(2) Consiliile locale/Consiliul General al Municipiului Bucureşti pot/poate hotărî să acorde scutirea sau reducerea impozitului/taxei pe clădiri datorat/datorate pentru:... aceste dispoziții prevăd categoriile de facilități fiscale care pot fi aprobate de Consiliul local, respectiv categoriile de beneficiari ai acestor reglementări, dar nu includ beneficiarii art. 5 din Decretul-lege nr. 118/1990.</w:t>
            </w:r>
          </w:p>
          <w:p w14:paraId="029435DC"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ab/>
              <w:t>Art. 469 (1) Nu se datorează impozit pe mijloc de transport pentru:</w:t>
            </w:r>
          </w:p>
          <w:p w14:paraId="0AE2ED60"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 e) un mijloc de transport aflat în proprietatea persoanelor prevăzute la art. 1 din Decretul-lege nr. 118/1990, republicat, cu modificările şi completările ulterioare, şi a persoanelor fizice prevăzute la art. 1 din Ordonanţa Guvernului nr. 105/1999, republicată, cu modificările şi completările ulterioare, la alegerea contribuabilului;</w:t>
            </w:r>
          </w:p>
          <w:p w14:paraId="3EB9350C"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(2) Consiliile locale/Consiliul General al Municipiului Bucureşti pot/poate hotărî să acorde scutirea sau reducerea impozitului pe mijloacele de transport pentru::... aceste dispoziții prevăd categoriile de facilități fiscale care pot fi aprobate de Consiliul local, respectiv categoriile de beneficiari ai acestor reglementări, dar nu includ beneficiarii art. 5 din Decretul-lege nr. 118/1990.</w:t>
            </w:r>
          </w:p>
          <w:p w14:paraId="23AFB884"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ab/>
              <w:t>Art. 489^1 alin. (3) din Codul fiscal prevede în mod imperativ următoarele:</w:t>
            </w:r>
          </w:p>
          <w:p w14:paraId="525159BB"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ab/>
              <w:t xml:space="preserve">Art. 489^1: Stabilirea scutirilor şi/sau reducerilor de la plata impozitelor şi taxelor locale la nivelul consiliilor locale/Consiliului General al Municipiului Bucureşti </w:t>
            </w:r>
          </w:p>
          <w:p w14:paraId="15EC4D80"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(1)</w:t>
            </w:r>
            <w:r w:rsidRPr="0048297E">
              <w:rPr>
                <w:rFonts w:ascii="Times New Roman" w:hAnsi="Times New Roman"/>
                <w:sz w:val="20"/>
                <w:szCs w:val="20"/>
              </w:rPr>
              <w:tab/>
              <w:t>Consiliile locale/Consiliul General al Municipiului Bucureşti pot/poate hotărî să acorde scutirea sau reducerea de la plata impozitelor şi taxelor locale pe bază de analize cost-beneficiu, pentru o perioadă determinată de timp de cel mult 2 ani fiscali, în funcţie de anumite criterii predefinite prin hotărârea adoptată până la data de 31 decembrie 2025 pentru anul 2026. Odată cu adoptarea hotărârii pentru anul 2027 se efectuează evaluări intermediare din perspectiva atingerii scopului urmărit la momentul la care a fost luată decizia de acordare şi în funcţie de constatări se dispune prin hotărâre, după caz, menţinerea pentru anul 2027 sau stoparea acordării.</w:t>
            </w:r>
          </w:p>
          <w:p w14:paraId="2565F6ED" w14:textId="77777777" w:rsidR="0048297E" w:rsidRPr="0048297E" w:rsidRDefault="0048297E" w:rsidP="0048297E">
            <w:pPr>
              <w:rPr>
                <w:rFonts w:ascii="Times New Roman" w:hAnsi="Times New Roman"/>
                <w:sz w:val="20"/>
                <w:szCs w:val="20"/>
              </w:rPr>
            </w:pPr>
            <w:r w:rsidRPr="0048297E">
              <w:rPr>
                <w:rFonts w:ascii="Times New Roman" w:hAnsi="Times New Roman"/>
                <w:sz w:val="20"/>
                <w:szCs w:val="20"/>
              </w:rPr>
              <w:t>(2)</w:t>
            </w:r>
            <w:r w:rsidRPr="0048297E">
              <w:rPr>
                <w:rFonts w:ascii="Times New Roman" w:hAnsi="Times New Roman"/>
                <w:sz w:val="20"/>
                <w:szCs w:val="20"/>
              </w:rPr>
              <w:tab/>
              <w:t>Criteriile prevăzute la alin. (1) se stabilesc de către autoritatea deliberativă a administraţiei publice locale prin h</w:t>
            </w:r>
            <w:bookmarkStart w:id="2" w:name="_GoBack"/>
            <w:bookmarkEnd w:id="2"/>
            <w:r w:rsidRPr="0048297E">
              <w:rPr>
                <w:rFonts w:ascii="Times New Roman" w:hAnsi="Times New Roman"/>
                <w:sz w:val="20"/>
                <w:szCs w:val="20"/>
              </w:rPr>
              <w:t>otărâre a consiliului local/Consiliului General al Municipiului Bucureşti.</w:t>
            </w:r>
          </w:p>
          <w:p w14:paraId="6D30BB38" w14:textId="53BEAA41" w:rsidR="00646CCF" w:rsidRPr="00CE62C0" w:rsidRDefault="0048297E" w:rsidP="0048297E">
            <w:pPr>
              <w:rPr>
                <w:rFonts w:ascii="Times New Roman" w:hAnsi="Times New Roman"/>
                <w:sz w:val="20"/>
                <w:szCs w:val="20"/>
              </w:rPr>
            </w:pPr>
            <w:r w:rsidRPr="0048297E">
              <w:rPr>
                <w:rFonts w:ascii="Times New Roman" w:hAnsi="Times New Roman"/>
                <w:sz w:val="20"/>
                <w:szCs w:val="20"/>
              </w:rPr>
              <w:t>(3)</w:t>
            </w:r>
            <w:r w:rsidRPr="0048297E">
              <w:rPr>
                <w:rFonts w:ascii="Times New Roman" w:hAnsi="Times New Roman"/>
                <w:sz w:val="20"/>
                <w:szCs w:val="20"/>
              </w:rPr>
              <w:tab/>
              <w:t>Cuantumul total al scutirilor şi/sau reducerilor ce se acordă prin hotărâre a consiliului local/Consiliului General al Municipiului Bucureşti este de cel mult 5% din totalul veniturilor din impozitele şi taxele locale încasate până în ziua anterioară adoptării hotărârii din anul fiscal precedent celui în care se acordă scutirea.</w:t>
            </w:r>
          </w:p>
        </w:tc>
      </w:tr>
    </w:tbl>
    <w:p w14:paraId="511446B2" w14:textId="5DD6E7C7" w:rsidR="00101B54" w:rsidRDefault="00101B54" w:rsidP="00AF2315">
      <w:pPr>
        <w:shd w:val="clear" w:color="auto" w:fill="FFFFFF"/>
        <w:jc w:val="both"/>
        <w:rPr>
          <w:rStyle w:val="ax"/>
          <w:rFonts w:ascii="Times New Roman" w:hAnsi="Times New Roman"/>
          <w:b/>
          <w:bCs/>
          <w:color w:val="000000"/>
          <w:sz w:val="20"/>
          <w:szCs w:val="20"/>
        </w:rPr>
      </w:pPr>
      <w:bookmarkStart w:id="3" w:name="do|ax4"/>
      <w:bookmarkEnd w:id="3"/>
    </w:p>
    <w:sectPr w:rsidR="00101B54" w:rsidSect="007C141B">
      <w:headerReference w:type="default" r:id="rId8"/>
      <w:footerReference w:type="default" r:id="rId9"/>
      <w:pgSz w:w="16838" w:h="11906" w:orient="landscape" w:code="9"/>
      <w:pgMar w:top="851" w:right="1529" w:bottom="993" w:left="1276" w:header="28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10E4A" w14:textId="77777777" w:rsidR="00A001C0" w:rsidRDefault="00A001C0" w:rsidP="00A87B04">
      <w:r>
        <w:separator/>
      </w:r>
    </w:p>
  </w:endnote>
  <w:endnote w:type="continuationSeparator" w:id="0">
    <w:p w14:paraId="76F49384" w14:textId="77777777" w:rsidR="00A001C0" w:rsidRDefault="00A001C0" w:rsidP="00A8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31495"/>
      <w:docPartObj>
        <w:docPartGallery w:val="Page Numbers (Bottom of Page)"/>
        <w:docPartUnique/>
      </w:docPartObj>
    </w:sdtPr>
    <w:sdtEndPr>
      <w:rPr>
        <w:noProof/>
      </w:rPr>
    </w:sdtEndPr>
    <w:sdtContent>
      <w:p w14:paraId="6EADACF8" w14:textId="6EC47CEE" w:rsidR="00A83B2B" w:rsidRDefault="00A83B2B">
        <w:pPr>
          <w:pStyle w:val="Footer"/>
          <w:jc w:val="center"/>
        </w:pPr>
        <w:r>
          <w:fldChar w:fldCharType="begin"/>
        </w:r>
        <w:r>
          <w:instrText xml:space="preserve"> PAGE   \* MERGEFORMAT </w:instrText>
        </w:r>
        <w:r>
          <w:fldChar w:fldCharType="separate"/>
        </w:r>
        <w:r w:rsidR="007C141B">
          <w:rPr>
            <w:noProof/>
          </w:rPr>
          <w:t>2</w:t>
        </w:r>
        <w:r>
          <w:rPr>
            <w:noProof/>
          </w:rPr>
          <w:fldChar w:fldCharType="end"/>
        </w:r>
      </w:p>
    </w:sdtContent>
  </w:sdt>
  <w:p w14:paraId="68A2DBA7" w14:textId="77777777" w:rsidR="00A83B2B" w:rsidRDefault="00A83B2B" w:rsidP="00C97016">
    <w:pPr>
      <w:pStyle w:val="Footer"/>
      <w:tabs>
        <w:tab w:val="clear" w:pos="9360"/>
      </w:tabs>
      <w:ind w:left="-1440" w:right="-14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DE17C" w14:textId="77777777" w:rsidR="00A001C0" w:rsidRDefault="00A001C0" w:rsidP="00A87B04">
      <w:r>
        <w:separator/>
      </w:r>
    </w:p>
  </w:footnote>
  <w:footnote w:type="continuationSeparator" w:id="0">
    <w:p w14:paraId="41E5B48C" w14:textId="77777777" w:rsidR="00A001C0" w:rsidRDefault="00A001C0" w:rsidP="00A87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A6433" w14:textId="00D9DB2A" w:rsidR="00A83B2B" w:rsidRDefault="00A83B2B">
    <w:pPr>
      <w:pStyle w:val="Header"/>
    </w:pPr>
  </w:p>
  <w:p w14:paraId="1B336D7F" w14:textId="77777777" w:rsidR="00A83B2B" w:rsidRDefault="00A83B2B" w:rsidP="007A23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3"/>
    <w:multiLevelType w:val="multilevel"/>
    <w:tmpl w:val="00000003"/>
    <w:name w:val="WW8Num3"/>
    <w:lvl w:ilvl="0">
      <w:start w:val="2"/>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15:restartNumberingAfterBreak="0">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 w15:restartNumberingAfterBreak="0">
    <w:nsid w:val="0000000C"/>
    <w:multiLevelType w:val="multilevel"/>
    <w:tmpl w:val="0000000C"/>
    <w:name w:val="WW8Num12"/>
    <w:lvl w:ilvl="0">
      <w:start w:val="4"/>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4"/>
      <w:numFmt w:val="decimal"/>
      <w:lvlText w:val="%4."/>
      <w:lvlJc w:val="left"/>
      <w:pPr>
        <w:tabs>
          <w:tab w:val="num" w:pos="1800"/>
        </w:tabs>
        <w:ind w:left="1800" w:hanging="360"/>
      </w:pPr>
    </w:lvl>
    <w:lvl w:ilvl="4">
      <w:start w:val="4"/>
      <w:numFmt w:val="decimal"/>
      <w:lvlText w:val="%5."/>
      <w:lvlJc w:val="left"/>
      <w:pPr>
        <w:tabs>
          <w:tab w:val="num" w:pos="2160"/>
        </w:tabs>
        <w:ind w:left="2160" w:hanging="360"/>
      </w:pPr>
    </w:lvl>
    <w:lvl w:ilvl="5">
      <w:start w:val="4"/>
      <w:numFmt w:val="decimal"/>
      <w:lvlText w:val="%6."/>
      <w:lvlJc w:val="left"/>
      <w:pPr>
        <w:tabs>
          <w:tab w:val="num" w:pos="2520"/>
        </w:tabs>
        <w:ind w:left="2520" w:hanging="360"/>
      </w:pPr>
    </w:lvl>
    <w:lvl w:ilvl="6">
      <w:start w:val="4"/>
      <w:numFmt w:val="decimal"/>
      <w:lvlText w:val="%7."/>
      <w:lvlJc w:val="left"/>
      <w:pPr>
        <w:tabs>
          <w:tab w:val="num" w:pos="2880"/>
        </w:tabs>
        <w:ind w:left="2880" w:hanging="360"/>
      </w:pPr>
    </w:lvl>
    <w:lvl w:ilvl="7">
      <w:start w:val="4"/>
      <w:numFmt w:val="decimal"/>
      <w:lvlText w:val="%8."/>
      <w:lvlJc w:val="left"/>
      <w:pPr>
        <w:tabs>
          <w:tab w:val="num" w:pos="3240"/>
        </w:tabs>
        <w:ind w:left="3240" w:hanging="360"/>
      </w:pPr>
    </w:lvl>
    <w:lvl w:ilvl="8">
      <w:start w:val="4"/>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4" w15:restartNumberingAfterBreak="0">
    <w:nsid w:val="0000000F"/>
    <w:multiLevelType w:val="multilevel"/>
    <w:tmpl w:val="0000000F"/>
    <w:name w:val="WW8Num15"/>
    <w:lvl w:ilvl="0">
      <w:start w:val="5"/>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5"/>
      <w:numFmt w:val="decimal"/>
      <w:lvlText w:val="%4."/>
      <w:lvlJc w:val="left"/>
      <w:pPr>
        <w:tabs>
          <w:tab w:val="num" w:pos="1800"/>
        </w:tabs>
        <w:ind w:left="1800" w:hanging="360"/>
      </w:pPr>
    </w:lvl>
    <w:lvl w:ilvl="4">
      <w:start w:val="5"/>
      <w:numFmt w:val="decimal"/>
      <w:lvlText w:val="%5."/>
      <w:lvlJc w:val="left"/>
      <w:pPr>
        <w:tabs>
          <w:tab w:val="num" w:pos="2160"/>
        </w:tabs>
        <w:ind w:left="2160" w:hanging="360"/>
      </w:pPr>
    </w:lvl>
    <w:lvl w:ilvl="5">
      <w:start w:val="5"/>
      <w:numFmt w:val="decimal"/>
      <w:lvlText w:val="%6."/>
      <w:lvlJc w:val="left"/>
      <w:pPr>
        <w:tabs>
          <w:tab w:val="num" w:pos="2520"/>
        </w:tabs>
        <w:ind w:left="2520" w:hanging="360"/>
      </w:pPr>
    </w:lvl>
    <w:lvl w:ilvl="6">
      <w:start w:val="5"/>
      <w:numFmt w:val="decimal"/>
      <w:lvlText w:val="%7."/>
      <w:lvlJc w:val="left"/>
      <w:pPr>
        <w:tabs>
          <w:tab w:val="num" w:pos="2880"/>
        </w:tabs>
        <w:ind w:left="2880" w:hanging="360"/>
      </w:pPr>
    </w:lvl>
    <w:lvl w:ilvl="7">
      <w:start w:val="5"/>
      <w:numFmt w:val="decimal"/>
      <w:lvlText w:val="%8."/>
      <w:lvlJc w:val="left"/>
      <w:pPr>
        <w:tabs>
          <w:tab w:val="num" w:pos="3240"/>
        </w:tabs>
        <w:ind w:left="3240" w:hanging="360"/>
      </w:pPr>
    </w:lvl>
    <w:lvl w:ilvl="8">
      <w:start w:val="5"/>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6" w15:restartNumberingAfterBreak="0">
    <w:nsid w:val="00000011"/>
    <w:multiLevelType w:val="multilevel"/>
    <w:tmpl w:val="00000011"/>
    <w:name w:val="WW8Num17"/>
    <w:lvl w:ilvl="0">
      <w:start w:val="6"/>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6"/>
      <w:numFmt w:val="decimal"/>
      <w:lvlText w:val="%4."/>
      <w:lvlJc w:val="left"/>
      <w:pPr>
        <w:tabs>
          <w:tab w:val="num" w:pos="1800"/>
        </w:tabs>
        <w:ind w:left="1800" w:hanging="360"/>
      </w:pPr>
    </w:lvl>
    <w:lvl w:ilvl="4">
      <w:start w:val="6"/>
      <w:numFmt w:val="decimal"/>
      <w:lvlText w:val="%5."/>
      <w:lvlJc w:val="left"/>
      <w:pPr>
        <w:tabs>
          <w:tab w:val="num" w:pos="2160"/>
        </w:tabs>
        <w:ind w:left="2160" w:hanging="360"/>
      </w:pPr>
    </w:lvl>
    <w:lvl w:ilvl="5">
      <w:start w:val="6"/>
      <w:numFmt w:val="decimal"/>
      <w:lvlText w:val="%6."/>
      <w:lvlJc w:val="left"/>
      <w:pPr>
        <w:tabs>
          <w:tab w:val="num" w:pos="2520"/>
        </w:tabs>
        <w:ind w:left="2520" w:hanging="360"/>
      </w:pPr>
    </w:lvl>
    <w:lvl w:ilvl="6">
      <w:start w:val="6"/>
      <w:numFmt w:val="decimal"/>
      <w:lvlText w:val="%7."/>
      <w:lvlJc w:val="left"/>
      <w:pPr>
        <w:tabs>
          <w:tab w:val="num" w:pos="2880"/>
        </w:tabs>
        <w:ind w:left="2880" w:hanging="360"/>
      </w:pPr>
    </w:lvl>
    <w:lvl w:ilvl="7">
      <w:start w:val="6"/>
      <w:numFmt w:val="decimal"/>
      <w:lvlText w:val="%8."/>
      <w:lvlJc w:val="left"/>
      <w:pPr>
        <w:tabs>
          <w:tab w:val="num" w:pos="3240"/>
        </w:tabs>
        <w:ind w:left="3240" w:hanging="360"/>
      </w:pPr>
    </w:lvl>
    <w:lvl w:ilvl="8">
      <w:start w:val="6"/>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8" w15:restartNumberingAfterBreak="0">
    <w:nsid w:val="00000013"/>
    <w:multiLevelType w:val="multilevel"/>
    <w:tmpl w:val="00000013"/>
    <w:name w:val="WW8Num19"/>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15:restartNumberingAfterBreak="0">
    <w:nsid w:val="02CD1A2D"/>
    <w:multiLevelType w:val="hybridMultilevel"/>
    <w:tmpl w:val="E2CEA43E"/>
    <w:lvl w:ilvl="0" w:tplc="12FEEE70">
      <w:start w:val="1"/>
      <w:numFmt w:val="bullet"/>
      <w:lvlText w:val=""/>
      <w:lvlJc w:val="left"/>
      <w:pPr>
        <w:ind w:left="1155" w:hanging="360"/>
      </w:pPr>
      <w:rPr>
        <w:rFonts w:ascii="Symbol" w:hAnsi="Symbol" w:hint="default"/>
      </w:rPr>
    </w:lvl>
    <w:lvl w:ilvl="1" w:tplc="04090003">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1" w15:restartNumberingAfterBreak="0">
    <w:nsid w:val="0310305A"/>
    <w:multiLevelType w:val="hybridMultilevel"/>
    <w:tmpl w:val="68CCE3C4"/>
    <w:lvl w:ilvl="0" w:tplc="04090003">
      <w:start w:val="1"/>
      <w:numFmt w:val="bullet"/>
      <w:lvlText w:val="o"/>
      <w:lvlJc w:val="left"/>
      <w:pPr>
        <w:ind w:left="1080" w:hanging="360"/>
      </w:pPr>
      <w:rPr>
        <w:rFonts w:ascii="Courier New" w:hAnsi="Courier New" w:cs="Courier New" w:hint="default"/>
      </w:rPr>
    </w:lvl>
    <w:lvl w:ilvl="1" w:tplc="B58EAFD6">
      <w:numFmt w:val="bullet"/>
      <w:lvlText w:val="•"/>
      <w:lvlJc w:val="left"/>
      <w:pPr>
        <w:ind w:left="1800" w:hanging="360"/>
      </w:pPr>
      <w:rPr>
        <w:rFonts w:ascii="Trebuchet MS" w:eastAsia="Calibri" w:hAnsi="Trebuchet MS"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0392378B"/>
    <w:multiLevelType w:val="hybridMultilevel"/>
    <w:tmpl w:val="3B5CC0EA"/>
    <w:lvl w:ilvl="0" w:tplc="12FEEE70">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05011B8A"/>
    <w:multiLevelType w:val="hybridMultilevel"/>
    <w:tmpl w:val="890C1962"/>
    <w:lvl w:ilvl="0" w:tplc="0409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4" w15:restartNumberingAfterBreak="0">
    <w:nsid w:val="061C13EC"/>
    <w:multiLevelType w:val="hybridMultilevel"/>
    <w:tmpl w:val="FDF07F1C"/>
    <w:lvl w:ilvl="0" w:tplc="12FEEE70">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5" w15:restartNumberingAfterBreak="0">
    <w:nsid w:val="06830CF3"/>
    <w:multiLevelType w:val="hybridMultilevel"/>
    <w:tmpl w:val="12DE0F9C"/>
    <w:lvl w:ilvl="0" w:tplc="12FEEE70">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15:restartNumberingAfterBreak="0">
    <w:nsid w:val="09467FD7"/>
    <w:multiLevelType w:val="hybridMultilevel"/>
    <w:tmpl w:val="57966FA2"/>
    <w:lvl w:ilvl="0" w:tplc="12FEEE70">
      <w:start w:val="1"/>
      <w:numFmt w:val="bullet"/>
      <w:lvlText w:val=""/>
      <w:lvlJc w:val="left"/>
      <w:pPr>
        <w:ind w:left="1155" w:hanging="360"/>
      </w:pPr>
      <w:rPr>
        <w:rFonts w:ascii="Symbol" w:hAnsi="Symbol" w:hint="default"/>
      </w:rPr>
    </w:lvl>
    <w:lvl w:ilvl="1" w:tplc="04090003">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7" w15:restartNumberingAfterBreak="0">
    <w:nsid w:val="09861B56"/>
    <w:multiLevelType w:val="multilevel"/>
    <w:tmpl w:val="AE9E7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E157CD2"/>
    <w:multiLevelType w:val="hybridMultilevel"/>
    <w:tmpl w:val="9D5EBDEC"/>
    <w:lvl w:ilvl="0" w:tplc="12FEEE70">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9" w15:restartNumberingAfterBreak="0">
    <w:nsid w:val="10041672"/>
    <w:multiLevelType w:val="multilevel"/>
    <w:tmpl w:val="AE9E7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D95935"/>
    <w:multiLevelType w:val="hybridMultilevel"/>
    <w:tmpl w:val="340ADFCC"/>
    <w:lvl w:ilvl="0" w:tplc="12FEEE70">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1D7668C0"/>
    <w:multiLevelType w:val="hybridMultilevel"/>
    <w:tmpl w:val="B9768854"/>
    <w:lvl w:ilvl="0" w:tplc="12FEEE7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ED80E87"/>
    <w:multiLevelType w:val="hybridMultilevel"/>
    <w:tmpl w:val="9E5C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7E5B12"/>
    <w:multiLevelType w:val="hybridMultilevel"/>
    <w:tmpl w:val="8870CB1C"/>
    <w:lvl w:ilvl="0" w:tplc="B58EAFD6">
      <w:numFmt w:val="bullet"/>
      <w:lvlText w:val="•"/>
      <w:lvlJc w:val="left"/>
      <w:pPr>
        <w:ind w:left="1800" w:hanging="360"/>
      </w:pPr>
      <w:rPr>
        <w:rFonts w:ascii="Trebuchet MS" w:eastAsia="Calibri" w:hAnsi="Trebuchet M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2578216F"/>
    <w:multiLevelType w:val="multilevel"/>
    <w:tmpl w:val="21D0B32A"/>
    <w:lvl w:ilvl="0">
      <w:start w:val="1"/>
      <w:numFmt w:val="decimal"/>
      <w:lvlText w:val="%1."/>
      <w:lvlJc w:val="left"/>
      <w:pPr>
        <w:ind w:left="360" w:hanging="360"/>
      </w:pPr>
      <w:rPr>
        <w:color w:val="auto"/>
      </w:r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E1B6D1B"/>
    <w:multiLevelType w:val="hybridMultilevel"/>
    <w:tmpl w:val="DCA2BDF6"/>
    <w:lvl w:ilvl="0" w:tplc="12FEEE70">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6" w15:restartNumberingAfterBreak="0">
    <w:nsid w:val="2EA11E43"/>
    <w:multiLevelType w:val="hybridMultilevel"/>
    <w:tmpl w:val="2B3E449E"/>
    <w:lvl w:ilvl="0" w:tplc="12FEEE7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36B57D00"/>
    <w:multiLevelType w:val="hybridMultilevel"/>
    <w:tmpl w:val="63C87A5C"/>
    <w:lvl w:ilvl="0" w:tplc="12FEEE7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36FA4AC2"/>
    <w:multiLevelType w:val="hybridMultilevel"/>
    <w:tmpl w:val="6A9446C4"/>
    <w:lvl w:ilvl="0" w:tplc="12FEEE70">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38542452"/>
    <w:multiLevelType w:val="hybridMultilevel"/>
    <w:tmpl w:val="494C65AA"/>
    <w:lvl w:ilvl="0" w:tplc="04090003">
      <w:start w:val="1"/>
      <w:numFmt w:val="bullet"/>
      <w:lvlText w:val="o"/>
      <w:lvlJc w:val="left"/>
      <w:pPr>
        <w:ind w:left="1080" w:hanging="360"/>
      </w:pPr>
      <w:rPr>
        <w:rFonts w:ascii="Courier New" w:hAnsi="Courier New" w:cs="Courier New" w:hint="default"/>
      </w:rPr>
    </w:lvl>
    <w:lvl w:ilvl="1" w:tplc="12FEEE70">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6E25E14"/>
    <w:multiLevelType w:val="hybridMultilevel"/>
    <w:tmpl w:val="01A0C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61240F"/>
    <w:multiLevelType w:val="hybridMultilevel"/>
    <w:tmpl w:val="1E2C086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5CCB29BD"/>
    <w:multiLevelType w:val="hybridMultilevel"/>
    <w:tmpl w:val="FC9C71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5EF35213"/>
    <w:multiLevelType w:val="hybridMultilevel"/>
    <w:tmpl w:val="DDE4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5473A0"/>
    <w:multiLevelType w:val="hybridMultilevel"/>
    <w:tmpl w:val="48BA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6D4C1B"/>
    <w:multiLevelType w:val="hybridMultilevel"/>
    <w:tmpl w:val="50F41A0E"/>
    <w:lvl w:ilvl="0" w:tplc="12FEEE7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629B20E2"/>
    <w:multiLevelType w:val="hybridMultilevel"/>
    <w:tmpl w:val="579A23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3601937"/>
    <w:multiLevelType w:val="hybridMultilevel"/>
    <w:tmpl w:val="21FAD39E"/>
    <w:lvl w:ilvl="0" w:tplc="B58EAFD6">
      <w:numFmt w:val="bullet"/>
      <w:lvlText w:val="•"/>
      <w:lvlJc w:val="left"/>
      <w:pPr>
        <w:ind w:left="1800" w:hanging="360"/>
      </w:pPr>
      <w:rPr>
        <w:rFonts w:ascii="Trebuchet MS" w:eastAsia="Calibri" w:hAnsi="Trebuchet M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687235BD"/>
    <w:multiLevelType w:val="hybridMultilevel"/>
    <w:tmpl w:val="951E4ACA"/>
    <w:lvl w:ilvl="0" w:tplc="12FEEE7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6B23645B"/>
    <w:multiLevelType w:val="hybridMultilevel"/>
    <w:tmpl w:val="4CB41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B92230"/>
    <w:multiLevelType w:val="hybridMultilevel"/>
    <w:tmpl w:val="865CEFBE"/>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6DC1BD3"/>
    <w:multiLevelType w:val="hybridMultilevel"/>
    <w:tmpl w:val="2BD4E234"/>
    <w:lvl w:ilvl="0" w:tplc="12FEEE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2442DA"/>
    <w:multiLevelType w:val="hybridMultilevel"/>
    <w:tmpl w:val="B744316C"/>
    <w:lvl w:ilvl="0" w:tplc="12FEEE7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44"/>
  </w:num>
  <w:num w:numId="3">
    <w:abstractNumId w:val="34"/>
  </w:num>
  <w:num w:numId="4">
    <w:abstractNumId w:val="49"/>
  </w:num>
  <w:num w:numId="5">
    <w:abstractNumId w:val="33"/>
  </w:num>
  <w:num w:numId="6">
    <w:abstractNumId w:val="43"/>
  </w:num>
  <w:num w:numId="7">
    <w:abstractNumId w:val="40"/>
  </w:num>
  <w:num w:numId="8">
    <w:abstractNumId w:val="22"/>
  </w:num>
  <w:num w:numId="9">
    <w:abstractNumId w:val="47"/>
  </w:num>
  <w:num w:numId="10">
    <w:abstractNumId w:val="28"/>
  </w:num>
  <w:num w:numId="11">
    <w:abstractNumId w:val="20"/>
  </w:num>
  <w:num w:numId="12">
    <w:abstractNumId w:val="26"/>
  </w:num>
  <w:num w:numId="13">
    <w:abstractNumId w:val="36"/>
  </w:num>
  <w:num w:numId="14">
    <w:abstractNumId w:val="45"/>
  </w:num>
  <w:num w:numId="15">
    <w:abstractNumId w:val="51"/>
  </w:num>
  <w:num w:numId="16">
    <w:abstractNumId w:val="52"/>
  </w:num>
  <w:num w:numId="17">
    <w:abstractNumId w:val="31"/>
  </w:num>
  <w:num w:numId="18">
    <w:abstractNumId w:val="25"/>
  </w:num>
  <w:num w:numId="19">
    <w:abstractNumId w:val="39"/>
  </w:num>
  <w:num w:numId="20">
    <w:abstractNumId w:val="21"/>
  </w:num>
  <w:num w:numId="21">
    <w:abstractNumId w:val="37"/>
  </w:num>
  <w:num w:numId="22">
    <w:abstractNumId w:val="48"/>
  </w:num>
  <w:num w:numId="23">
    <w:abstractNumId w:val="35"/>
  </w:num>
  <w:num w:numId="24">
    <w:abstractNumId w:val="38"/>
  </w:num>
  <w:num w:numId="25">
    <w:abstractNumId w:val="24"/>
  </w:num>
  <w:num w:numId="26">
    <w:abstractNumId w:val="30"/>
  </w:num>
  <w:num w:numId="27">
    <w:abstractNumId w:val="23"/>
  </w:num>
  <w:num w:numId="28">
    <w:abstractNumId w:val="27"/>
  </w:num>
  <w:num w:numId="29">
    <w:abstractNumId w:val="50"/>
  </w:num>
  <w:num w:numId="30">
    <w:abstractNumId w:val="29"/>
  </w:num>
  <w:num w:numId="31">
    <w:abstractNumId w:val="42"/>
  </w:num>
  <w:num w:numId="32">
    <w:abstractNumId w:val="46"/>
  </w:num>
  <w:num w:numId="33">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4B"/>
    <w:rsid w:val="000024D8"/>
    <w:rsid w:val="000034FD"/>
    <w:rsid w:val="0000533D"/>
    <w:rsid w:val="00006852"/>
    <w:rsid w:val="00006A49"/>
    <w:rsid w:val="000133EF"/>
    <w:rsid w:val="00014CEA"/>
    <w:rsid w:val="00014D3D"/>
    <w:rsid w:val="0001567E"/>
    <w:rsid w:val="00016146"/>
    <w:rsid w:val="00016C29"/>
    <w:rsid w:val="000174B0"/>
    <w:rsid w:val="00022D6B"/>
    <w:rsid w:val="00027D1F"/>
    <w:rsid w:val="00031161"/>
    <w:rsid w:val="000311AC"/>
    <w:rsid w:val="000312CB"/>
    <w:rsid w:val="00034442"/>
    <w:rsid w:val="00034CEE"/>
    <w:rsid w:val="00035AA6"/>
    <w:rsid w:val="00040900"/>
    <w:rsid w:val="000418C2"/>
    <w:rsid w:val="00041A81"/>
    <w:rsid w:val="00044AF2"/>
    <w:rsid w:val="0005176F"/>
    <w:rsid w:val="00052680"/>
    <w:rsid w:val="000533DE"/>
    <w:rsid w:val="000545EB"/>
    <w:rsid w:val="00056340"/>
    <w:rsid w:val="0006142F"/>
    <w:rsid w:val="00061A9A"/>
    <w:rsid w:val="00062499"/>
    <w:rsid w:val="0006329E"/>
    <w:rsid w:val="0006475D"/>
    <w:rsid w:val="00074325"/>
    <w:rsid w:val="00075E76"/>
    <w:rsid w:val="000765C6"/>
    <w:rsid w:val="00076761"/>
    <w:rsid w:val="00081732"/>
    <w:rsid w:val="00082CD4"/>
    <w:rsid w:val="00083182"/>
    <w:rsid w:val="00086075"/>
    <w:rsid w:val="000901F9"/>
    <w:rsid w:val="000915EF"/>
    <w:rsid w:val="00092183"/>
    <w:rsid w:val="00093A7F"/>
    <w:rsid w:val="000950C2"/>
    <w:rsid w:val="0009595E"/>
    <w:rsid w:val="0009645B"/>
    <w:rsid w:val="000A0DA0"/>
    <w:rsid w:val="000A17DF"/>
    <w:rsid w:val="000A2288"/>
    <w:rsid w:val="000A466C"/>
    <w:rsid w:val="000A5DBE"/>
    <w:rsid w:val="000A6116"/>
    <w:rsid w:val="000A6795"/>
    <w:rsid w:val="000B1667"/>
    <w:rsid w:val="000B45F2"/>
    <w:rsid w:val="000B7E63"/>
    <w:rsid w:val="000C5EC0"/>
    <w:rsid w:val="000C620E"/>
    <w:rsid w:val="000D4DAB"/>
    <w:rsid w:val="000D5BDA"/>
    <w:rsid w:val="000D5DFD"/>
    <w:rsid w:val="000D609F"/>
    <w:rsid w:val="000D7882"/>
    <w:rsid w:val="000D7B18"/>
    <w:rsid w:val="000E373C"/>
    <w:rsid w:val="000E5063"/>
    <w:rsid w:val="000E5E94"/>
    <w:rsid w:val="000E5F0E"/>
    <w:rsid w:val="000E645A"/>
    <w:rsid w:val="000E683E"/>
    <w:rsid w:val="000E72DF"/>
    <w:rsid w:val="000F1970"/>
    <w:rsid w:val="000F1A58"/>
    <w:rsid w:val="000F236E"/>
    <w:rsid w:val="000F4A8B"/>
    <w:rsid w:val="000F6A17"/>
    <w:rsid w:val="000F73DA"/>
    <w:rsid w:val="00100FCF"/>
    <w:rsid w:val="00101336"/>
    <w:rsid w:val="00101B54"/>
    <w:rsid w:val="00104AEB"/>
    <w:rsid w:val="0010652B"/>
    <w:rsid w:val="001121CE"/>
    <w:rsid w:val="00112F5E"/>
    <w:rsid w:val="001134E3"/>
    <w:rsid w:val="001138A8"/>
    <w:rsid w:val="00114743"/>
    <w:rsid w:val="001158D0"/>
    <w:rsid w:val="0011708E"/>
    <w:rsid w:val="00117C54"/>
    <w:rsid w:val="00120E96"/>
    <w:rsid w:val="00121415"/>
    <w:rsid w:val="001232AA"/>
    <w:rsid w:val="001246E6"/>
    <w:rsid w:val="00124847"/>
    <w:rsid w:val="00124B3F"/>
    <w:rsid w:val="001257C4"/>
    <w:rsid w:val="00131B45"/>
    <w:rsid w:val="00131EA2"/>
    <w:rsid w:val="00133694"/>
    <w:rsid w:val="001400F0"/>
    <w:rsid w:val="0014437F"/>
    <w:rsid w:val="001467D4"/>
    <w:rsid w:val="00146997"/>
    <w:rsid w:val="00146C28"/>
    <w:rsid w:val="00150747"/>
    <w:rsid w:val="00154541"/>
    <w:rsid w:val="00155005"/>
    <w:rsid w:val="0015613D"/>
    <w:rsid w:val="00156C6A"/>
    <w:rsid w:val="001613AA"/>
    <w:rsid w:val="00163EFE"/>
    <w:rsid w:val="00164313"/>
    <w:rsid w:val="00164B03"/>
    <w:rsid w:val="00165E74"/>
    <w:rsid w:val="00166663"/>
    <w:rsid w:val="00167102"/>
    <w:rsid w:val="0016765C"/>
    <w:rsid w:val="00167D97"/>
    <w:rsid w:val="00170BFB"/>
    <w:rsid w:val="00172325"/>
    <w:rsid w:val="00172F24"/>
    <w:rsid w:val="00173BA5"/>
    <w:rsid w:val="001746EF"/>
    <w:rsid w:val="001755D4"/>
    <w:rsid w:val="001761D1"/>
    <w:rsid w:val="001769DF"/>
    <w:rsid w:val="00180741"/>
    <w:rsid w:val="00182E65"/>
    <w:rsid w:val="00183F9D"/>
    <w:rsid w:val="00184467"/>
    <w:rsid w:val="00184BBC"/>
    <w:rsid w:val="00185F23"/>
    <w:rsid w:val="00186261"/>
    <w:rsid w:val="001948C0"/>
    <w:rsid w:val="001955F2"/>
    <w:rsid w:val="00197DE5"/>
    <w:rsid w:val="001A1063"/>
    <w:rsid w:val="001A204A"/>
    <w:rsid w:val="001A22C0"/>
    <w:rsid w:val="001A3091"/>
    <w:rsid w:val="001A7CA0"/>
    <w:rsid w:val="001B2229"/>
    <w:rsid w:val="001B2B4D"/>
    <w:rsid w:val="001B578B"/>
    <w:rsid w:val="001B57CA"/>
    <w:rsid w:val="001B58A4"/>
    <w:rsid w:val="001B5F33"/>
    <w:rsid w:val="001C0193"/>
    <w:rsid w:val="001C1853"/>
    <w:rsid w:val="001C4212"/>
    <w:rsid w:val="001C4C84"/>
    <w:rsid w:val="001C7187"/>
    <w:rsid w:val="001D30E3"/>
    <w:rsid w:val="001D34AF"/>
    <w:rsid w:val="001D3C13"/>
    <w:rsid w:val="001D3F07"/>
    <w:rsid w:val="001D44E3"/>
    <w:rsid w:val="001D6D0D"/>
    <w:rsid w:val="001D7304"/>
    <w:rsid w:val="001E0A96"/>
    <w:rsid w:val="001E46AD"/>
    <w:rsid w:val="001E5CF6"/>
    <w:rsid w:val="001F0751"/>
    <w:rsid w:val="001F3195"/>
    <w:rsid w:val="001F3438"/>
    <w:rsid w:val="001F5B11"/>
    <w:rsid w:val="00204F97"/>
    <w:rsid w:val="00207C56"/>
    <w:rsid w:val="00211259"/>
    <w:rsid w:val="00216214"/>
    <w:rsid w:val="0021676B"/>
    <w:rsid w:val="00217867"/>
    <w:rsid w:val="002200D7"/>
    <w:rsid w:val="00220365"/>
    <w:rsid w:val="00230C8E"/>
    <w:rsid w:val="002322DC"/>
    <w:rsid w:val="00233BD4"/>
    <w:rsid w:val="00235875"/>
    <w:rsid w:val="00235A8C"/>
    <w:rsid w:val="002363B3"/>
    <w:rsid w:val="002401D7"/>
    <w:rsid w:val="0024109D"/>
    <w:rsid w:val="002412F4"/>
    <w:rsid w:val="002431EB"/>
    <w:rsid w:val="00243D56"/>
    <w:rsid w:val="00243F09"/>
    <w:rsid w:val="002441DE"/>
    <w:rsid w:val="00244268"/>
    <w:rsid w:val="0024477E"/>
    <w:rsid w:val="002450F5"/>
    <w:rsid w:val="00245619"/>
    <w:rsid w:val="00246276"/>
    <w:rsid w:val="002465D0"/>
    <w:rsid w:val="0024691C"/>
    <w:rsid w:val="0024699D"/>
    <w:rsid w:val="00247C6E"/>
    <w:rsid w:val="00251BA5"/>
    <w:rsid w:val="00253209"/>
    <w:rsid w:val="00253261"/>
    <w:rsid w:val="00255C4A"/>
    <w:rsid w:val="00257506"/>
    <w:rsid w:val="00262FD9"/>
    <w:rsid w:val="002643E1"/>
    <w:rsid w:val="00264FC5"/>
    <w:rsid w:val="00265319"/>
    <w:rsid w:val="00265385"/>
    <w:rsid w:val="002673CD"/>
    <w:rsid w:val="00271FD4"/>
    <w:rsid w:val="00274896"/>
    <w:rsid w:val="0027489B"/>
    <w:rsid w:val="00276CE6"/>
    <w:rsid w:val="0028256C"/>
    <w:rsid w:val="002838F0"/>
    <w:rsid w:val="00283D25"/>
    <w:rsid w:val="0028637A"/>
    <w:rsid w:val="00286C63"/>
    <w:rsid w:val="00287AE1"/>
    <w:rsid w:val="002942B4"/>
    <w:rsid w:val="002A28A1"/>
    <w:rsid w:val="002A6D66"/>
    <w:rsid w:val="002A6FA5"/>
    <w:rsid w:val="002B0353"/>
    <w:rsid w:val="002B521F"/>
    <w:rsid w:val="002B660D"/>
    <w:rsid w:val="002B7F63"/>
    <w:rsid w:val="002C12DE"/>
    <w:rsid w:val="002C2551"/>
    <w:rsid w:val="002C460B"/>
    <w:rsid w:val="002C4EA0"/>
    <w:rsid w:val="002C57C1"/>
    <w:rsid w:val="002D3007"/>
    <w:rsid w:val="002D3965"/>
    <w:rsid w:val="002D3D62"/>
    <w:rsid w:val="002D5E4B"/>
    <w:rsid w:val="002D7504"/>
    <w:rsid w:val="002D7A08"/>
    <w:rsid w:val="002E0743"/>
    <w:rsid w:val="002E1447"/>
    <w:rsid w:val="002E147C"/>
    <w:rsid w:val="002E2CB0"/>
    <w:rsid w:val="002E5B4C"/>
    <w:rsid w:val="002E698C"/>
    <w:rsid w:val="002E6D5B"/>
    <w:rsid w:val="002F27CA"/>
    <w:rsid w:val="002F6065"/>
    <w:rsid w:val="003006EF"/>
    <w:rsid w:val="0030082F"/>
    <w:rsid w:val="00301D34"/>
    <w:rsid w:val="00302044"/>
    <w:rsid w:val="00302969"/>
    <w:rsid w:val="00302B53"/>
    <w:rsid w:val="00303967"/>
    <w:rsid w:val="003046AA"/>
    <w:rsid w:val="00304EBE"/>
    <w:rsid w:val="0030700D"/>
    <w:rsid w:val="00310AF7"/>
    <w:rsid w:val="003127E6"/>
    <w:rsid w:val="00313568"/>
    <w:rsid w:val="00315340"/>
    <w:rsid w:val="00316E0F"/>
    <w:rsid w:val="003170BE"/>
    <w:rsid w:val="00317FC2"/>
    <w:rsid w:val="0032170E"/>
    <w:rsid w:val="0032244E"/>
    <w:rsid w:val="0032336B"/>
    <w:rsid w:val="003241BC"/>
    <w:rsid w:val="0032706C"/>
    <w:rsid w:val="00327071"/>
    <w:rsid w:val="00327CF4"/>
    <w:rsid w:val="003314CB"/>
    <w:rsid w:val="00332AF8"/>
    <w:rsid w:val="00334FA8"/>
    <w:rsid w:val="0033634E"/>
    <w:rsid w:val="00336FC3"/>
    <w:rsid w:val="00340AA0"/>
    <w:rsid w:val="00340B93"/>
    <w:rsid w:val="00341F61"/>
    <w:rsid w:val="00343489"/>
    <w:rsid w:val="00343D21"/>
    <w:rsid w:val="00347C36"/>
    <w:rsid w:val="003510FF"/>
    <w:rsid w:val="00351D4B"/>
    <w:rsid w:val="0035628B"/>
    <w:rsid w:val="003577FF"/>
    <w:rsid w:val="00357A87"/>
    <w:rsid w:val="00357CA1"/>
    <w:rsid w:val="00360387"/>
    <w:rsid w:val="0036452B"/>
    <w:rsid w:val="003656F0"/>
    <w:rsid w:val="00367D50"/>
    <w:rsid w:val="003708E1"/>
    <w:rsid w:val="00373A9A"/>
    <w:rsid w:val="003746F3"/>
    <w:rsid w:val="00377082"/>
    <w:rsid w:val="00377AA2"/>
    <w:rsid w:val="0038392D"/>
    <w:rsid w:val="00385A0A"/>
    <w:rsid w:val="0038626E"/>
    <w:rsid w:val="0039128A"/>
    <w:rsid w:val="003915C2"/>
    <w:rsid w:val="00391867"/>
    <w:rsid w:val="0039273E"/>
    <w:rsid w:val="00392E29"/>
    <w:rsid w:val="00392FC7"/>
    <w:rsid w:val="00394A13"/>
    <w:rsid w:val="003A0296"/>
    <w:rsid w:val="003A3FB8"/>
    <w:rsid w:val="003A40E3"/>
    <w:rsid w:val="003B2777"/>
    <w:rsid w:val="003B30B1"/>
    <w:rsid w:val="003B4545"/>
    <w:rsid w:val="003B7C47"/>
    <w:rsid w:val="003C0932"/>
    <w:rsid w:val="003C1F4F"/>
    <w:rsid w:val="003C2CBF"/>
    <w:rsid w:val="003C320E"/>
    <w:rsid w:val="003C5B20"/>
    <w:rsid w:val="003C6C3F"/>
    <w:rsid w:val="003C7142"/>
    <w:rsid w:val="003C75C9"/>
    <w:rsid w:val="003D08CC"/>
    <w:rsid w:val="003D0CF0"/>
    <w:rsid w:val="003D552C"/>
    <w:rsid w:val="003D5709"/>
    <w:rsid w:val="003D7274"/>
    <w:rsid w:val="003E021F"/>
    <w:rsid w:val="003E3C61"/>
    <w:rsid w:val="003E47FE"/>
    <w:rsid w:val="003E4BA5"/>
    <w:rsid w:val="003E5F5C"/>
    <w:rsid w:val="003E744F"/>
    <w:rsid w:val="003E7F85"/>
    <w:rsid w:val="003F0F84"/>
    <w:rsid w:val="003F178F"/>
    <w:rsid w:val="003F1B4E"/>
    <w:rsid w:val="003F1DC8"/>
    <w:rsid w:val="003F2C69"/>
    <w:rsid w:val="003F3099"/>
    <w:rsid w:val="003F4DD6"/>
    <w:rsid w:val="003F5713"/>
    <w:rsid w:val="004017A7"/>
    <w:rsid w:val="00401A9D"/>
    <w:rsid w:val="00403D9C"/>
    <w:rsid w:val="004055DE"/>
    <w:rsid w:val="004104BC"/>
    <w:rsid w:val="0041175D"/>
    <w:rsid w:val="0041246C"/>
    <w:rsid w:val="0041278F"/>
    <w:rsid w:val="004132FB"/>
    <w:rsid w:val="00422890"/>
    <w:rsid w:val="00422D58"/>
    <w:rsid w:val="00426E43"/>
    <w:rsid w:val="00430CC6"/>
    <w:rsid w:val="0043257D"/>
    <w:rsid w:val="004327A6"/>
    <w:rsid w:val="0043346D"/>
    <w:rsid w:val="004341EE"/>
    <w:rsid w:val="00434249"/>
    <w:rsid w:val="0043669F"/>
    <w:rsid w:val="004379CB"/>
    <w:rsid w:val="00441739"/>
    <w:rsid w:val="00442108"/>
    <w:rsid w:val="004424B9"/>
    <w:rsid w:val="00444587"/>
    <w:rsid w:val="004476AF"/>
    <w:rsid w:val="00452480"/>
    <w:rsid w:val="0045280E"/>
    <w:rsid w:val="00455766"/>
    <w:rsid w:val="004557C6"/>
    <w:rsid w:val="00455B16"/>
    <w:rsid w:val="0045639D"/>
    <w:rsid w:val="004574E0"/>
    <w:rsid w:val="00457F80"/>
    <w:rsid w:val="00463AE4"/>
    <w:rsid w:val="0046515D"/>
    <w:rsid w:val="00465D34"/>
    <w:rsid w:val="00466AA1"/>
    <w:rsid w:val="00471DAC"/>
    <w:rsid w:val="00472622"/>
    <w:rsid w:val="0047383B"/>
    <w:rsid w:val="004754ED"/>
    <w:rsid w:val="0047567D"/>
    <w:rsid w:val="00477D47"/>
    <w:rsid w:val="00481465"/>
    <w:rsid w:val="0048297E"/>
    <w:rsid w:val="00485B54"/>
    <w:rsid w:val="004904BD"/>
    <w:rsid w:val="00491400"/>
    <w:rsid w:val="00491BA2"/>
    <w:rsid w:val="00492907"/>
    <w:rsid w:val="0049471C"/>
    <w:rsid w:val="00496AA1"/>
    <w:rsid w:val="0049749E"/>
    <w:rsid w:val="004A009F"/>
    <w:rsid w:val="004A02A6"/>
    <w:rsid w:val="004A328A"/>
    <w:rsid w:val="004A69D5"/>
    <w:rsid w:val="004B018C"/>
    <w:rsid w:val="004B0CBB"/>
    <w:rsid w:val="004B13CB"/>
    <w:rsid w:val="004B4524"/>
    <w:rsid w:val="004B5511"/>
    <w:rsid w:val="004B5C31"/>
    <w:rsid w:val="004B6557"/>
    <w:rsid w:val="004C0732"/>
    <w:rsid w:val="004C1DAC"/>
    <w:rsid w:val="004C2541"/>
    <w:rsid w:val="004C39E0"/>
    <w:rsid w:val="004C4BF3"/>
    <w:rsid w:val="004C5B86"/>
    <w:rsid w:val="004C6B87"/>
    <w:rsid w:val="004C6D6B"/>
    <w:rsid w:val="004C7B2A"/>
    <w:rsid w:val="004D0FEC"/>
    <w:rsid w:val="004D406F"/>
    <w:rsid w:val="004D4746"/>
    <w:rsid w:val="004D5DB8"/>
    <w:rsid w:val="004D6BD5"/>
    <w:rsid w:val="004E09D1"/>
    <w:rsid w:val="004E0CB2"/>
    <w:rsid w:val="004E20A6"/>
    <w:rsid w:val="004E2A38"/>
    <w:rsid w:val="004E2F34"/>
    <w:rsid w:val="004E39ED"/>
    <w:rsid w:val="004E4F8A"/>
    <w:rsid w:val="004E5451"/>
    <w:rsid w:val="004E627C"/>
    <w:rsid w:val="004E6660"/>
    <w:rsid w:val="004E7697"/>
    <w:rsid w:val="004F40EC"/>
    <w:rsid w:val="004F4411"/>
    <w:rsid w:val="004F46E7"/>
    <w:rsid w:val="004F555D"/>
    <w:rsid w:val="004F6186"/>
    <w:rsid w:val="004F75C9"/>
    <w:rsid w:val="005011E9"/>
    <w:rsid w:val="00501337"/>
    <w:rsid w:val="00501432"/>
    <w:rsid w:val="00501D0F"/>
    <w:rsid w:val="00502E77"/>
    <w:rsid w:val="0050382D"/>
    <w:rsid w:val="005050B9"/>
    <w:rsid w:val="005050C2"/>
    <w:rsid w:val="00505C40"/>
    <w:rsid w:val="00506691"/>
    <w:rsid w:val="00506CDF"/>
    <w:rsid w:val="0050776A"/>
    <w:rsid w:val="005101FE"/>
    <w:rsid w:val="0051168B"/>
    <w:rsid w:val="00512830"/>
    <w:rsid w:val="00512E20"/>
    <w:rsid w:val="00512FDB"/>
    <w:rsid w:val="00515035"/>
    <w:rsid w:val="00515F5C"/>
    <w:rsid w:val="005163E1"/>
    <w:rsid w:val="005166B3"/>
    <w:rsid w:val="00517619"/>
    <w:rsid w:val="00522176"/>
    <w:rsid w:val="005245E0"/>
    <w:rsid w:val="00525B9E"/>
    <w:rsid w:val="00530AD2"/>
    <w:rsid w:val="005314E2"/>
    <w:rsid w:val="00532D70"/>
    <w:rsid w:val="005341DA"/>
    <w:rsid w:val="00542259"/>
    <w:rsid w:val="00543FB0"/>
    <w:rsid w:val="00545E97"/>
    <w:rsid w:val="00546C09"/>
    <w:rsid w:val="00547160"/>
    <w:rsid w:val="005511A0"/>
    <w:rsid w:val="0055160E"/>
    <w:rsid w:val="0055247F"/>
    <w:rsid w:val="00553E4A"/>
    <w:rsid w:val="005541DA"/>
    <w:rsid w:val="005552C0"/>
    <w:rsid w:val="00555730"/>
    <w:rsid w:val="00556F94"/>
    <w:rsid w:val="00557158"/>
    <w:rsid w:val="00560592"/>
    <w:rsid w:val="00561466"/>
    <w:rsid w:val="0056509C"/>
    <w:rsid w:val="00565E40"/>
    <w:rsid w:val="00566A1C"/>
    <w:rsid w:val="005677EA"/>
    <w:rsid w:val="005706BE"/>
    <w:rsid w:val="00570FF0"/>
    <w:rsid w:val="00575C33"/>
    <w:rsid w:val="005767EF"/>
    <w:rsid w:val="00580843"/>
    <w:rsid w:val="00581FEC"/>
    <w:rsid w:val="00582BEF"/>
    <w:rsid w:val="005838AF"/>
    <w:rsid w:val="00583B03"/>
    <w:rsid w:val="00591FDD"/>
    <w:rsid w:val="00593F2A"/>
    <w:rsid w:val="00594E25"/>
    <w:rsid w:val="005952B6"/>
    <w:rsid w:val="00595A38"/>
    <w:rsid w:val="00595B40"/>
    <w:rsid w:val="00596598"/>
    <w:rsid w:val="005A3048"/>
    <w:rsid w:val="005A3DDF"/>
    <w:rsid w:val="005A4899"/>
    <w:rsid w:val="005B369E"/>
    <w:rsid w:val="005B3C52"/>
    <w:rsid w:val="005B4EAA"/>
    <w:rsid w:val="005B5301"/>
    <w:rsid w:val="005C0ABE"/>
    <w:rsid w:val="005C1C4A"/>
    <w:rsid w:val="005C4D12"/>
    <w:rsid w:val="005C644A"/>
    <w:rsid w:val="005C7757"/>
    <w:rsid w:val="005D008A"/>
    <w:rsid w:val="005D0BE3"/>
    <w:rsid w:val="005D0C62"/>
    <w:rsid w:val="005D2A98"/>
    <w:rsid w:val="005D3385"/>
    <w:rsid w:val="005D7488"/>
    <w:rsid w:val="005E0C6A"/>
    <w:rsid w:val="005E0E4D"/>
    <w:rsid w:val="005E1B50"/>
    <w:rsid w:val="005E7E8E"/>
    <w:rsid w:val="005F2B1A"/>
    <w:rsid w:val="005F2E92"/>
    <w:rsid w:val="005F3CB5"/>
    <w:rsid w:val="005F48B1"/>
    <w:rsid w:val="005F4A17"/>
    <w:rsid w:val="005F50CC"/>
    <w:rsid w:val="005F5CAF"/>
    <w:rsid w:val="005F71B0"/>
    <w:rsid w:val="00600006"/>
    <w:rsid w:val="00603E92"/>
    <w:rsid w:val="00603ECF"/>
    <w:rsid w:val="006059AE"/>
    <w:rsid w:val="00607970"/>
    <w:rsid w:val="006104D9"/>
    <w:rsid w:val="006115E2"/>
    <w:rsid w:val="00611CBD"/>
    <w:rsid w:val="00614911"/>
    <w:rsid w:val="00616700"/>
    <w:rsid w:val="0061756E"/>
    <w:rsid w:val="006207DD"/>
    <w:rsid w:val="006224CD"/>
    <w:rsid w:val="00622C12"/>
    <w:rsid w:val="00623E83"/>
    <w:rsid w:val="00625C13"/>
    <w:rsid w:val="00627A36"/>
    <w:rsid w:val="00631A9B"/>
    <w:rsid w:val="006332DE"/>
    <w:rsid w:val="0063451E"/>
    <w:rsid w:val="00641950"/>
    <w:rsid w:val="00641BA4"/>
    <w:rsid w:val="00642AFE"/>
    <w:rsid w:val="00642B89"/>
    <w:rsid w:val="0064347B"/>
    <w:rsid w:val="006468F3"/>
    <w:rsid w:val="00646CCF"/>
    <w:rsid w:val="0064744E"/>
    <w:rsid w:val="006474AE"/>
    <w:rsid w:val="00647C22"/>
    <w:rsid w:val="00647DAC"/>
    <w:rsid w:val="00650822"/>
    <w:rsid w:val="00651526"/>
    <w:rsid w:val="00653C66"/>
    <w:rsid w:val="00653CAC"/>
    <w:rsid w:val="00662109"/>
    <w:rsid w:val="006632F5"/>
    <w:rsid w:val="00663D76"/>
    <w:rsid w:val="00673C7C"/>
    <w:rsid w:val="00673D6A"/>
    <w:rsid w:val="00675B8D"/>
    <w:rsid w:val="00676488"/>
    <w:rsid w:val="00677D40"/>
    <w:rsid w:val="0068077C"/>
    <w:rsid w:val="00684628"/>
    <w:rsid w:val="0068585A"/>
    <w:rsid w:val="00687399"/>
    <w:rsid w:val="00691010"/>
    <w:rsid w:val="006920B3"/>
    <w:rsid w:val="0069700A"/>
    <w:rsid w:val="006A01F0"/>
    <w:rsid w:val="006A1142"/>
    <w:rsid w:val="006A11B9"/>
    <w:rsid w:val="006A5633"/>
    <w:rsid w:val="006A69CA"/>
    <w:rsid w:val="006A7DDD"/>
    <w:rsid w:val="006B382C"/>
    <w:rsid w:val="006B3D96"/>
    <w:rsid w:val="006B6D5D"/>
    <w:rsid w:val="006B7DA2"/>
    <w:rsid w:val="006B7DDD"/>
    <w:rsid w:val="006C029C"/>
    <w:rsid w:val="006C0F05"/>
    <w:rsid w:val="006C347D"/>
    <w:rsid w:val="006C34E9"/>
    <w:rsid w:val="006C5EE3"/>
    <w:rsid w:val="006D269A"/>
    <w:rsid w:val="006D6C2D"/>
    <w:rsid w:val="006D70A7"/>
    <w:rsid w:val="006D715F"/>
    <w:rsid w:val="006D73F0"/>
    <w:rsid w:val="006D74A8"/>
    <w:rsid w:val="006E0472"/>
    <w:rsid w:val="006E0508"/>
    <w:rsid w:val="006E0BE7"/>
    <w:rsid w:val="006E3401"/>
    <w:rsid w:val="006E3EA1"/>
    <w:rsid w:val="006E3F45"/>
    <w:rsid w:val="006E4438"/>
    <w:rsid w:val="006E507B"/>
    <w:rsid w:val="006E74D2"/>
    <w:rsid w:val="006E7A9C"/>
    <w:rsid w:val="006F2B24"/>
    <w:rsid w:val="006F3503"/>
    <w:rsid w:val="006F3AB6"/>
    <w:rsid w:val="006F3FF0"/>
    <w:rsid w:val="006F61AE"/>
    <w:rsid w:val="007003AC"/>
    <w:rsid w:val="00703785"/>
    <w:rsid w:val="00703EEE"/>
    <w:rsid w:val="00705521"/>
    <w:rsid w:val="00707216"/>
    <w:rsid w:val="00713989"/>
    <w:rsid w:val="00714B50"/>
    <w:rsid w:val="00716036"/>
    <w:rsid w:val="00716217"/>
    <w:rsid w:val="007241AE"/>
    <w:rsid w:val="007247D3"/>
    <w:rsid w:val="007278D6"/>
    <w:rsid w:val="007327CE"/>
    <w:rsid w:val="007352FB"/>
    <w:rsid w:val="00736321"/>
    <w:rsid w:val="00741261"/>
    <w:rsid w:val="0074259E"/>
    <w:rsid w:val="00744CC4"/>
    <w:rsid w:val="00744DE1"/>
    <w:rsid w:val="00746BE0"/>
    <w:rsid w:val="007501DC"/>
    <w:rsid w:val="0075052A"/>
    <w:rsid w:val="007511E6"/>
    <w:rsid w:val="00753326"/>
    <w:rsid w:val="00754695"/>
    <w:rsid w:val="00757E76"/>
    <w:rsid w:val="00760CEA"/>
    <w:rsid w:val="007634C8"/>
    <w:rsid w:val="00763EEC"/>
    <w:rsid w:val="00765356"/>
    <w:rsid w:val="007664D2"/>
    <w:rsid w:val="00767FFE"/>
    <w:rsid w:val="0077163A"/>
    <w:rsid w:val="007728DA"/>
    <w:rsid w:val="007734EE"/>
    <w:rsid w:val="00773EEE"/>
    <w:rsid w:val="00774054"/>
    <w:rsid w:val="0077480E"/>
    <w:rsid w:val="00775042"/>
    <w:rsid w:val="007756C4"/>
    <w:rsid w:val="00777E46"/>
    <w:rsid w:val="00781BD2"/>
    <w:rsid w:val="00785216"/>
    <w:rsid w:val="00790EA0"/>
    <w:rsid w:val="00792496"/>
    <w:rsid w:val="007954EB"/>
    <w:rsid w:val="0079754A"/>
    <w:rsid w:val="007A0E4B"/>
    <w:rsid w:val="007A2343"/>
    <w:rsid w:val="007A2687"/>
    <w:rsid w:val="007A26C3"/>
    <w:rsid w:val="007A3FBA"/>
    <w:rsid w:val="007A6C2B"/>
    <w:rsid w:val="007A7C3A"/>
    <w:rsid w:val="007B227E"/>
    <w:rsid w:val="007B392A"/>
    <w:rsid w:val="007B4063"/>
    <w:rsid w:val="007B40B2"/>
    <w:rsid w:val="007B4A12"/>
    <w:rsid w:val="007C141B"/>
    <w:rsid w:val="007C21FC"/>
    <w:rsid w:val="007C2B7A"/>
    <w:rsid w:val="007C5010"/>
    <w:rsid w:val="007C5F6B"/>
    <w:rsid w:val="007C7840"/>
    <w:rsid w:val="007C7EDF"/>
    <w:rsid w:val="007D09CC"/>
    <w:rsid w:val="007D17FC"/>
    <w:rsid w:val="007D24D8"/>
    <w:rsid w:val="007D34DD"/>
    <w:rsid w:val="007D3647"/>
    <w:rsid w:val="007D70CA"/>
    <w:rsid w:val="007D782E"/>
    <w:rsid w:val="007E4747"/>
    <w:rsid w:val="007E712E"/>
    <w:rsid w:val="007F10C1"/>
    <w:rsid w:val="007F1A8C"/>
    <w:rsid w:val="007F2467"/>
    <w:rsid w:val="007F44EE"/>
    <w:rsid w:val="007F6444"/>
    <w:rsid w:val="007F6711"/>
    <w:rsid w:val="00800990"/>
    <w:rsid w:val="008023A3"/>
    <w:rsid w:val="008043E7"/>
    <w:rsid w:val="00804C02"/>
    <w:rsid w:val="00806A80"/>
    <w:rsid w:val="0080759A"/>
    <w:rsid w:val="0081276B"/>
    <w:rsid w:val="00813F1F"/>
    <w:rsid w:val="00815905"/>
    <w:rsid w:val="00816D7F"/>
    <w:rsid w:val="00817741"/>
    <w:rsid w:val="00817910"/>
    <w:rsid w:val="0082144A"/>
    <w:rsid w:val="00823159"/>
    <w:rsid w:val="00825D6A"/>
    <w:rsid w:val="00825E48"/>
    <w:rsid w:val="00826F75"/>
    <w:rsid w:val="00830207"/>
    <w:rsid w:val="008302E7"/>
    <w:rsid w:val="00831F13"/>
    <w:rsid w:val="00834542"/>
    <w:rsid w:val="00834AD4"/>
    <w:rsid w:val="008374E9"/>
    <w:rsid w:val="00844BF6"/>
    <w:rsid w:val="008450CE"/>
    <w:rsid w:val="008467C8"/>
    <w:rsid w:val="00846F76"/>
    <w:rsid w:val="008516BF"/>
    <w:rsid w:val="00857D84"/>
    <w:rsid w:val="008603F7"/>
    <w:rsid w:val="00860A1B"/>
    <w:rsid w:val="00862C76"/>
    <w:rsid w:val="00862D41"/>
    <w:rsid w:val="00863929"/>
    <w:rsid w:val="008661A2"/>
    <w:rsid w:val="00871CB1"/>
    <w:rsid w:val="00874895"/>
    <w:rsid w:val="00876FB4"/>
    <w:rsid w:val="00882232"/>
    <w:rsid w:val="00883601"/>
    <w:rsid w:val="00886059"/>
    <w:rsid w:val="00887C6D"/>
    <w:rsid w:val="00890DD8"/>
    <w:rsid w:val="00891268"/>
    <w:rsid w:val="00891640"/>
    <w:rsid w:val="008917C0"/>
    <w:rsid w:val="00895337"/>
    <w:rsid w:val="00895B9A"/>
    <w:rsid w:val="00897571"/>
    <w:rsid w:val="008A1BD2"/>
    <w:rsid w:val="008A2FD8"/>
    <w:rsid w:val="008A4089"/>
    <w:rsid w:val="008A5DEA"/>
    <w:rsid w:val="008A6632"/>
    <w:rsid w:val="008A6CD7"/>
    <w:rsid w:val="008B136B"/>
    <w:rsid w:val="008B1423"/>
    <w:rsid w:val="008B215E"/>
    <w:rsid w:val="008B3DE7"/>
    <w:rsid w:val="008B76BD"/>
    <w:rsid w:val="008C018E"/>
    <w:rsid w:val="008C022D"/>
    <w:rsid w:val="008C28FA"/>
    <w:rsid w:val="008C333B"/>
    <w:rsid w:val="008D19D9"/>
    <w:rsid w:val="008D23E9"/>
    <w:rsid w:val="008D2445"/>
    <w:rsid w:val="008D32D7"/>
    <w:rsid w:val="008D474D"/>
    <w:rsid w:val="008D5093"/>
    <w:rsid w:val="008D57D3"/>
    <w:rsid w:val="008D735D"/>
    <w:rsid w:val="008D7C20"/>
    <w:rsid w:val="008E0256"/>
    <w:rsid w:val="008E2478"/>
    <w:rsid w:val="008E3474"/>
    <w:rsid w:val="008E38E8"/>
    <w:rsid w:val="008E3A40"/>
    <w:rsid w:val="008F0E71"/>
    <w:rsid w:val="008F21F7"/>
    <w:rsid w:val="008F2D6E"/>
    <w:rsid w:val="008F3B8C"/>
    <w:rsid w:val="008F525C"/>
    <w:rsid w:val="008F5A4B"/>
    <w:rsid w:val="008F5F59"/>
    <w:rsid w:val="008F71D2"/>
    <w:rsid w:val="00900127"/>
    <w:rsid w:val="00903EE7"/>
    <w:rsid w:val="0090678D"/>
    <w:rsid w:val="00911417"/>
    <w:rsid w:val="009135B4"/>
    <w:rsid w:val="00913774"/>
    <w:rsid w:val="0091441B"/>
    <w:rsid w:val="00914D83"/>
    <w:rsid w:val="00914EFC"/>
    <w:rsid w:val="00915203"/>
    <w:rsid w:val="00917C52"/>
    <w:rsid w:val="00922783"/>
    <w:rsid w:val="0092373C"/>
    <w:rsid w:val="00926B03"/>
    <w:rsid w:val="009307BB"/>
    <w:rsid w:val="009327B7"/>
    <w:rsid w:val="00933EE2"/>
    <w:rsid w:val="009355F5"/>
    <w:rsid w:val="00936193"/>
    <w:rsid w:val="00936853"/>
    <w:rsid w:val="009379C2"/>
    <w:rsid w:val="009416C4"/>
    <w:rsid w:val="00942BFA"/>
    <w:rsid w:val="009444E0"/>
    <w:rsid w:val="0094537C"/>
    <w:rsid w:val="00945C5C"/>
    <w:rsid w:val="0094638C"/>
    <w:rsid w:val="00951242"/>
    <w:rsid w:val="00952F14"/>
    <w:rsid w:val="0095378E"/>
    <w:rsid w:val="009546D9"/>
    <w:rsid w:val="00956BE0"/>
    <w:rsid w:val="009573F4"/>
    <w:rsid w:val="00957403"/>
    <w:rsid w:val="00964648"/>
    <w:rsid w:val="009647F3"/>
    <w:rsid w:val="00965133"/>
    <w:rsid w:val="0096544D"/>
    <w:rsid w:val="00965A26"/>
    <w:rsid w:val="00967E47"/>
    <w:rsid w:val="00970D2B"/>
    <w:rsid w:val="00970FC2"/>
    <w:rsid w:val="009736C2"/>
    <w:rsid w:val="00973D9D"/>
    <w:rsid w:val="00974FCC"/>
    <w:rsid w:val="00975F01"/>
    <w:rsid w:val="009762FC"/>
    <w:rsid w:val="00980132"/>
    <w:rsid w:val="009819EC"/>
    <w:rsid w:val="00982002"/>
    <w:rsid w:val="0098209D"/>
    <w:rsid w:val="009869EB"/>
    <w:rsid w:val="00986F04"/>
    <w:rsid w:val="009873EE"/>
    <w:rsid w:val="009875AA"/>
    <w:rsid w:val="009906F6"/>
    <w:rsid w:val="00992D9C"/>
    <w:rsid w:val="0099399D"/>
    <w:rsid w:val="00994EEE"/>
    <w:rsid w:val="00995AD8"/>
    <w:rsid w:val="009A4CB2"/>
    <w:rsid w:val="009A5B80"/>
    <w:rsid w:val="009A7EA2"/>
    <w:rsid w:val="009B0426"/>
    <w:rsid w:val="009B2593"/>
    <w:rsid w:val="009B2594"/>
    <w:rsid w:val="009B45BF"/>
    <w:rsid w:val="009B5DA3"/>
    <w:rsid w:val="009B6AE3"/>
    <w:rsid w:val="009C3552"/>
    <w:rsid w:val="009C4F42"/>
    <w:rsid w:val="009C663C"/>
    <w:rsid w:val="009C6B62"/>
    <w:rsid w:val="009D2E7A"/>
    <w:rsid w:val="009D4593"/>
    <w:rsid w:val="009D5339"/>
    <w:rsid w:val="009D6B45"/>
    <w:rsid w:val="009E0989"/>
    <w:rsid w:val="009E386E"/>
    <w:rsid w:val="009E3BDD"/>
    <w:rsid w:val="009E48A9"/>
    <w:rsid w:val="009E5374"/>
    <w:rsid w:val="009E7021"/>
    <w:rsid w:val="009E7A65"/>
    <w:rsid w:val="009E7F0F"/>
    <w:rsid w:val="009F1172"/>
    <w:rsid w:val="009F54AB"/>
    <w:rsid w:val="009F6492"/>
    <w:rsid w:val="009F6CD8"/>
    <w:rsid w:val="00A001C0"/>
    <w:rsid w:val="00A006EF"/>
    <w:rsid w:val="00A01225"/>
    <w:rsid w:val="00A02209"/>
    <w:rsid w:val="00A02B3F"/>
    <w:rsid w:val="00A02DD5"/>
    <w:rsid w:val="00A0563A"/>
    <w:rsid w:val="00A10971"/>
    <w:rsid w:val="00A11876"/>
    <w:rsid w:val="00A11FCC"/>
    <w:rsid w:val="00A12732"/>
    <w:rsid w:val="00A13DB8"/>
    <w:rsid w:val="00A1734B"/>
    <w:rsid w:val="00A214A7"/>
    <w:rsid w:val="00A21692"/>
    <w:rsid w:val="00A239A6"/>
    <w:rsid w:val="00A241C3"/>
    <w:rsid w:val="00A245DB"/>
    <w:rsid w:val="00A25251"/>
    <w:rsid w:val="00A25B3E"/>
    <w:rsid w:val="00A25FA2"/>
    <w:rsid w:val="00A26219"/>
    <w:rsid w:val="00A2676D"/>
    <w:rsid w:val="00A35904"/>
    <w:rsid w:val="00A37EE1"/>
    <w:rsid w:val="00A40DC5"/>
    <w:rsid w:val="00A4345F"/>
    <w:rsid w:val="00A437FD"/>
    <w:rsid w:val="00A4563F"/>
    <w:rsid w:val="00A471BE"/>
    <w:rsid w:val="00A474B9"/>
    <w:rsid w:val="00A47BCC"/>
    <w:rsid w:val="00A52B37"/>
    <w:rsid w:val="00A5439D"/>
    <w:rsid w:val="00A60569"/>
    <w:rsid w:val="00A6541C"/>
    <w:rsid w:val="00A65A86"/>
    <w:rsid w:val="00A67898"/>
    <w:rsid w:val="00A678C6"/>
    <w:rsid w:val="00A72C93"/>
    <w:rsid w:val="00A72DF5"/>
    <w:rsid w:val="00A7344D"/>
    <w:rsid w:val="00A73C6A"/>
    <w:rsid w:val="00A74157"/>
    <w:rsid w:val="00A74A8D"/>
    <w:rsid w:val="00A74F78"/>
    <w:rsid w:val="00A7511C"/>
    <w:rsid w:val="00A75564"/>
    <w:rsid w:val="00A76D77"/>
    <w:rsid w:val="00A76EF9"/>
    <w:rsid w:val="00A77B28"/>
    <w:rsid w:val="00A81115"/>
    <w:rsid w:val="00A83B2B"/>
    <w:rsid w:val="00A83F10"/>
    <w:rsid w:val="00A870FE"/>
    <w:rsid w:val="00A87B04"/>
    <w:rsid w:val="00A87F1E"/>
    <w:rsid w:val="00A90AE1"/>
    <w:rsid w:val="00A93186"/>
    <w:rsid w:val="00A9318A"/>
    <w:rsid w:val="00A935D4"/>
    <w:rsid w:val="00A94D02"/>
    <w:rsid w:val="00A95EEE"/>
    <w:rsid w:val="00A96680"/>
    <w:rsid w:val="00AA2ACC"/>
    <w:rsid w:val="00AA450B"/>
    <w:rsid w:val="00AA65C6"/>
    <w:rsid w:val="00AB1162"/>
    <w:rsid w:val="00AB23FC"/>
    <w:rsid w:val="00AB27CF"/>
    <w:rsid w:val="00AB44CA"/>
    <w:rsid w:val="00AB4FEE"/>
    <w:rsid w:val="00AB515E"/>
    <w:rsid w:val="00AC278C"/>
    <w:rsid w:val="00AC4201"/>
    <w:rsid w:val="00AC4B3D"/>
    <w:rsid w:val="00AC653F"/>
    <w:rsid w:val="00AD2082"/>
    <w:rsid w:val="00AD3C0A"/>
    <w:rsid w:val="00AD43AB"/>
    <w:rsid w:val="00AD511B"/>
    <w:rsid w:val="00AD52D5"/>
    <w:rsid w:val="00AD7623"/>
    <w:rsid w:val="00AE071F"/>
    <w:rsid w:val="00AE26C7"/>
    <w:rsid w:val="00AE43A8"/>
    <w:rsid w:val="00AE5582"/>
    <w:rsid w:val="00AE69A8"/>
    <w:rsid w:val="00AE6F9F"/>
    <w:rsid w:val="00AE7C1C"/>
    <w:rsid w:val="00AF2315"/>
    <w:rsid w:val="00AF3D49"/>
    <w:rsid w:val="00AF469C"/>
    <w:rsid w:val="00AF665A"/>
    <w:rsid w:val="00B00B63"/>
    <w:rsid w:val="00B0257C"/>
    <w:rsid w:val="00B052CD"/>
    <w:rsid w:val="00B069FB"/>
    <w:rsid w:val="00B07094"/>
    <w:rsid w:val="00B07378"/>
    <w:rsid w:val="00B07895"/>
    <w:rsid w:val="00B07D2F"/>
    <w:rsid w:val="00B07E5B"/>
    <w:rsid w:val="00B1045D"/>
    <w:rsid w:val="00B1062F"/>
    <w:rsid w:val="00B10911"/>
    <w:rsid w:val="00B12AB1"/>
    <w:rsid w:val="00B13FFC"/>
    <w:rsid w:val="00B161CD"/>
    <w:rsid w:val="00B177CC"/>
    <w:rsid w:val="00B20DAC"/>
    <w:rsid w:val="00B21DCD"/>
    <w:rsid w:val="00B221D7"/>
    <w:rsid w:val="00B22DE0"/>
    <w:rsid w:val="00B24AFB"/>
    <w:rsid w:val="00B25750"/>
    <w:rsid w:val="00B25BD7"/>
    <w:rsid w:val="00B25E76"/>
    <w:rsid w:val="00B27EA1"/>
    <w:rsid w:val="00B305AA"/>
    <w:rsid w:val="00B33814"/>
    <w:rsid w:val="00B33A62"/>
    <w:rsid w:val="00B349B7"/>
    <w:rsid w:val="00B35D41"/>
    <w:rsid w:val="00B36086"/>
    <w:rsid w:val="00B3630D"/>
    <w:rsid w:val="00B36F2E"/>
    <w:rsid w:val="00B408A4"/>
    <w:rsid w:val="00B40DD2"/>
    <w:rsid w:val="00B4157D"/>
    <w:rsid w:val="00B43716"/>
    <w:rsid w:val="00B43A27"/>
    <w:rsid w:val="00B4491A"/>
    <w:rsid w:val="00B44E3C"/>
    <w:rsid w:val="00B4649B"/>
    <w:rsid w:val="00B5176D"/>
    <w:rsid w:val="00B52BDF"/>
    <w:rsid w:val="00B55128"/>
    <w:rsid w:val="00B62238"/>
    <w:rsid w:val="00B63D49"/>
    <w:rsid w:val="00B6422A"/>
    <w:rsid w:val="00B64582"/>
    <w:rsid w:val="00B64D6B"/>
    <w:rsid w:val="00B65419"/>
    <w:rsid w:val="00B6729B"/>
    <w:rsid w:val="00B67713"/>
    <w:rsid w:val="00B70198"/>
    <w:rsid w:val="00B710F9"/>
    <w:rsid w:val="00B71B3C"/>
    <w:rsid w:val="00B72825"/>
    <w:rsid w:val="00B73FDF"/>
    <w:rsid w:val="00B748DA"/>
    <w:rsid w:val="00B74C70"/>
    <w:rsid w:val="00B77D3C"/>
    <w:rsid w:val="00B80186"/>
    <w:rsid w:val="00B818F4"/>
    <w:rsid w:val="00B81F94"/>
    <w:rsid w:val="00B839D6"/>
    <w:rsid w:val="00B85BC6"/>
    <w:rsid w:val="00B85ECA"/>
    <w:rsid w:val="00B86385"/>
    <w:rsid w:val="00B863C8"/>
    <w:rsid w:val="00B8696C"/>
    <w:rsid w:val="00B9064D"/>
    <w:rsid w:val="00B90F14"/>
    <w:rsid w:val="00B9273E"/>
    <w:rsid w:val="00B936DA"/>
    <w:rsid w:val="00B944DA"/>
    <w:rsid w:val="00B95C94"/>
    <w:rsid w:val="00BA1DEC"/>
    <w:rsid w:val="00BA2324"/>
    <w:rsid w:val="00BA2D37"/>
    <w:rsid w:val="00BA341D"/>
    <w:rsid w:val="00BA3C5F"/>
    <w:rsid w:val="00BA432A"/>
    <w:rsid w:val="00BA5F55"/>
    <w:rsid w:val="00BA63C7"/>
    <w:rsid w:val="00BB1E07"/>
    <w:rsid w:val="00BB1FAC"/>
    <w:rsid w:val="00BB22FB"/>
    <w:rsid w:val="00BB274A"/>
    <w:rsid w:val="00BB2ACE"/>
    <w:rsid w:val="00BB2C09"/>
    <w:rsid w:val="00BB2F1E"/>
    <w:rsid w:val="00BB40C5"/>
    <w:rsid w:val="00BC40D6"/>
    <w:rsid w:val="00BC4E71"/>
    <w:rsid w:val="00BC512C"/>
    <w:rsid w:val="00BC6061"/>
    <w:rsid w:val="00BC6A23"/>
    <w:rsid w:val="00BD0048"/>
    <w:rsid w:val="00BD5051"/>
    <w:rsid w:val="00BD57FA"/>
    <w:rsid w:val="00BD7C9C"/>
    <w:rsid w:val="00BD7CAA"/>
    <w:rsid w:val="00BE1B69"/>
    <w:rsid w:val="00BE4B55"/>
    <w:rsid w:val="00BE4EEF"/>
    <w:rsid w:val="00BE6E68"/>
    <w:rsid w:val="00BF16B9"/>
    <w:rsid w:val="00BF3ED3"/>
    <w:rsid w:val="00BF78BB"/>
    <w:rsid w:val="00BF7ED9"/>
    <w:rsid w:val="00BF7EF6"/>
    <w:rsid w:val="00C0038E"/>
    <w:rsid w:val="00C0349D"/>
    <w:rsid w:val="00C046DB"/>
    <w:rsid w:val="00C05330"/>
    <w:rsid w:val="00C05FCC"/>
    <w:rsid w:val="00C06A87"/>
    <w:rsid w:val="00C10C2E"/>
    <w:rsid w:val="00C12DFC"/>
    <w:rsid w:val="00C1499A"/>
    <w:rsid w:val="00C16DD2"/>
    <w:rsid w:val="00C214B5"/>
    <w:rsid w:val="00C21587"/>
    <w:rsid w:val="00C226DC"/>
    <w:rsid w:val="00C240B9"/>
    <w:rsid w:val="00C25032"/>
    <w:rsid w:val="00C25E21"/>
    <w:rsid w:val="00C306BF"/>
    <w:rsid w:val="00C33457"/>
    <w:rsid w:val="00C337E7"/>
    <w:rsid w:val="00C33A34"/>
    <w:rsid w:val="00C35ABE"/>
    <w:rsid w:val="00C4099C"/>
    <w:rsid w:val="00C42AAD"/>
    <w:rsid w:val="00C4336D"/>
    <w:rsid w:val="00C43595"/>
    <w:rsid w:val="00C43DD8"/>
    <w:rsid w:val="00C47380"/>
    <w:rsid w:val="00C47B48"/>
    <w:rsid w:val="00C51448"/>
    <w:rsid w:val="00C51D3C"/>
    <w:rsid w:val="00C537D7"/>
    <w:rsid w:val="00C537F0"/>
    <w:rsid w:val="00C5546F"/>
    <w:rsid w:val="00C64469"/>
    <w:rsid w:val="00C65A3A"/>
    <w:rsid w:val="00C66356"/>
    <w:rsid w:val="00C6746C"/>
    <w:rsid w:val="00C758B6"/>
    <w:rsid w:val="00C80111"/>
    <w:rsid w:val="00C83660"/>
    <w:rsid w:val="00C840B3"/>
    <w:rsid w:val="00C8536E"/>
    <w:rsid w:val="00C856D7"/>
    <w:rsid w:val="00C90CF7"/>
    <w:rsid w:val="00C91755"/>
    <w:rsid w:val="00C94663"/>
    <w:rsid w:val="00C9487A"/>
    <w:rsid w:val="00C94901"/>
    <w:rsid w:val="00C94C00"/>
    <w:rsid w:val="00C95151"/>
    <w:rsid w:val="00C96B8A"/>
    <w:rsid w:val="00C97016"/>
    <w:rsid w:val="00C97855"/>
    <w:rsid w:val="00CA0AD9"/>
    <w:rsid w:val="00CA2C95"/>
    <w:rsid w:val="00CA3868"/>
    <w:rsid w:val="00CA528D"/>
    <w:rsid w:val="00CA5EEE"/>
    <w:rsid w:val="00CB43B8"/>
    <w:rsid w:val="00CB6912"/>
    <w:rsid w:val="00CB693F"/>
    <w:rsid w:val="00CB7D13"/>
    <w:rsid w:val="00CC1B95"/>
    <w:rsid w:val="00CC293F"/>
    <w:rsid w:val="00CC3470"/>
    <w:rsid w:val="00CC4571"/>
    <w:rsid w:val="00CD03C5"/>
    <w:rsid w:val="00CD12F0"/>
    <w:rsid w:val="00CD1AE4"/>
    <w:rsid w:val="00CD1C9B"/>
    <w:rsid w:val="00CD2F73"/>
    <w:rsid w:val="00CD305A"/>
    <w:rsid w:val="00CE0836"/>
    <w:rsid w:val="00CE1994"/>
    <w:rsid w:val="00CE6048"/>
    <w:rsid w:val="00CE60FC"/>
    <w:rsid w:val="00CE62C0"/>
    <w:rsid w:val="00CE6C68"/>
    <w:rsid w:val="00CE6D10"/>
    <w:rsid w:val="00CF2FDE"/>
    <w:rsid w:val="00CF4AC5"/>
    <w:rsid w:val="00CF5DDD"/>
    <w:rsid w:val="00CF65A1"/>
    <w:rsid w:val="00D00F1B"/>
    <w:rsid w:val="00D02F73"/>
    <w:rsid w:val="00D034A7"/>
    <w:rsid w:val="00D0448B"/>
    <w:rsid w:val="00D04AB5"/>
    <w:rsid w:val="00D1061C"/>
    <w:rsid w:val="00D10E0E"/>
    <w:rsid w:val="00D1230B"/>
    <w:rsid w:val="00D13960"/>
    <w:rsid w:val="00D14F0E"/>
    <w:rsid w:val="00D16DA7"/>
    <w:rsid w:val="00D17DBB"/>
    <w:rsid w:val="00D200AC"/>
    <w:rsid w:val="00D225BD"/>
    <w:rsid w:val="00D24505"/>
    <w:rsid w:val="00D24998"/>
    <w:rsid w:val="00D24AC4"/>
    <w:rsid w:val="00D26447"/>
    <w:rsid w:val="00D31AE2"/>
    <w:rsid w:val="00D32195"/>
    <w:rsid w:val="00D33D13"/>
    <w:rsid w:val="00D34655"/>
    <w:rsid w:val="00D354D9"/>
    <w:rsid w:val="00D35AB2"/>
    <w:rsid w:val="00D35F65"/>
    <w:rsid w:val="00D415A2"/>
    <w:rsid w:val="00D461B6"/>
    <w:rsid w:val="00D5324A"/>
    <w:rsid w:val="00D532E2"/>
    <w:rsid w:val="00D54263"/>
    <w:rsid w:val="00D54D07"/>
    <w:rsid w:val="00D5553C"/>
    <w:rsid w:val="00D55F44"/>
    <w:rsid w:val="00D5613D"/>
    <w:rsid w:val="00D5635B"/>
    <w:rsid w:val="00D5681A"/>
    <w:rsid w:val="00D56AF5"/>
    <w:rsid w:val="00D623B8"/>
    <w:rsid w:val="00D645FB"/>
    <w:rsid w:val="00D653AD"/>
    <w:rsid w:val="00D66D76"/>
    <w:rsid w:val="00D66EE9"/>
    <w:rsid w:val="00D7075A"/>
    <w:rsid w:val="00D70DE5"/>
    <w:rsid w:val="00D71173"/>
    <w:rsid w:val="00D72B93"/>
    <w:rsid w:val="00D72BBA"/>
    <w:rsid w:val="00D7328F"/>
    <w:rsid w:val="00D74C01"/>
    <w:rsid w:val="00D76369"/>
    <w:rsid w:val="00D801A8"/>
    <w:rsid w:val="00D817F1"/>
    <w:rsid w:val="00D81807"/>
    <w:rsid w:val="00D81CAF"/>
    <w:rsid w:val="00D822AB"/>
    <w:rsid w:val="00D90BEA"/>
    <w:rsid w:val="00D913F7"/>
    <w:rsid w:val="00D91D38"/>
    <w:rsid w:val="00D91DD0"/>
    <w:rsid w:val="00D91E1D"/>
    <w:rsid w:val="00D928AE"/>
    <w:rsid w:val="00D97EE5"/>
    <w:rsid w:val="00DA126C"/>
    <w:rsid w:val="00DA1C62"/>
    <w:rsid w:val="00DA21F1"/>
    <w:rsid w:val="00DA3C5F"/>
    <w:rsid w:val="00DA5EB1"/>
    <w:rsid w:val="00DA705B"/>
    <w:rsid w:val="00DB053B"/>
    <w:rsid w:val="00DB0BE5"/>
    <w:rsid w:val="00DB19D2"/>
    <w:rsid w:val="00DB2ED5"/>
    <w:rsid w:val="00DB3BD6"/>
    <w:rsid w:val="00DB5DAD"/>
    <w:rsid w:val="00DC308F"/>
    <w:rsid w:val="00DC3278"/>
    <w:rsid w:val="00DC459F"/>
    <w:rsid w:val="00DC4969"/>
    <w:rsid w:val="00DC7C65"/>
    <w:rsid w:val="00DD1AED"/>
    <w:rsid w:val="00DD2B78"/>
    <w:rsid w:val="00DD6C00"/>
    <w:rsid w:val="00DE0114"/>
    <w:rsid w:val="00DE0204"/>
    <w:rsid w:val="00DE03BA"/>
    <w:rsid w:val="00DE3211"/>
    <w:rsid w:val="00DE3959"/>
    <w:rsid w:val="00DE3DEE"/>
    <w:rsid w:val="00DE4C05"/>
    <w:rsid w:val="00DE5AD1"/>
    <w:rsid w:val="00DE66C5"/>
    <w:rsid w:val="00DE7BE3"/>
    <w:rsid w:val="00DE7E16"/>
    <w:rsid w:val="00DF0598"/>
    <w:rsid w:val="00DF1216"/>
    <w:rsid w:val="00DF1B11"/>
    <w:rsid w:val="00DF4ABF"/>
    <w:rsid w:val="00DF74B1"/>
    <w:rsid w:val="00E035CB"/>
    <w:rsid w:val="00E04BE5"/>
    <w:rsid w:val="00E06003"/>
    <w:rsid w:val="00E06213"/>
    <w:rsid w:val="00E12D7E"/>
    <w:rsid w:val="00E137FE"/>
    <w:rsid w:val="00E214E1"/>
    <w:rsid w:val="00E24056"/>
    <w:rsid w:val="00E27AE5"/>
    <w:rsid w:val="00E328B7"/>
    <w:rsid w:val="00E334AF"/>
    <w:rsid w:val="00E352EB"/>
    <w:rsid w:val="00E36CAB"/>
    <w:rsid w:val="00E40714"/>
    <w:rsid w:val="00E40832"/>
    <w:rsid w:val="00E41E53"/>
    <w:rsid w:val="00E44D74"/>
    <w:rsid w:val="00E4515F"/>
    <w:rsid w:val="00E45D75"/>
    <w:rsid w:val="00E46786"/>
    <w:rsid w:val="00E46C33"/>
    <w:rsid w:val="00E477FE"/>
    <w:rsid w:val="00E4781D"/>
    <w:rsid w:val="00E47A42"/>
    <w:rsid w:val="00E5585B"/>
    <w:rsid w:val="00E60F60"/>
    <w:rsid w:val="00E612F9"/>
    <w:rsid w:val="00E61916"/>
    <w:rsid w:val="00E62314"/>
    <w:rsid w:val="00E63B7C"/>
    <w:rsid w:val="00E65946"/>
    <w:rsid w:val="00E67DBF"/>
    <w:rsid w:val="00E709CA"/>
    <w:rsid w:val="00E71A35"/>
    <w:rsid w:val="00E7375D"/>
    <w:rsid w:val="00E752A9"/>
    <w:rsid w:val="00E765EA"/>
    <w:rsid w:val="00E765F5"/>
    <w:rsid w:val="00E775E9"/>
    <w:rsid w:val="00E81B98"/>
    <w:rsid w:val="00E8345A"/>
    <w:rsid w:val="00E83F64"/>
    <w:rsid w:val="00E84C1B"/>
    <w:rsid w:val="00E859D6"/>
    <w:rsid w:val="00E85C81"/>
    <w:rsid w:val="00E8693D"/>
    <w:rsid w:val="00E87A43"/>
    <w:rsid w:val="00E969F1"/>
    <w:rsid w:val="00E9711D"/>
    <w:rsid w:val="00EA02D4"/>
    <w:rsid w:val="00EA05F6"/>
    <w:rsid w:val="00EA15C8"/>
    <w:rsid w:val="00EA1F4C"/>
    <w:rsid w:val="00EA4176"/>
    <w:rsid w:val="00EA4184"/>
    <w:rsid w:val="00EA43E2"/>
    <w:rsid w:val="00EA4682"/>
    <w:rsid w:val="00EA5B6E"/>
    <w:rsid w:val="00EA5CBF"/>
    <w:rsid w:val="00EB0D71"/>
    <w:rsid w:val="00EB2065"/>
    <w:rsid w:val="00EB5F93"/>
    <w:rsid w:val="00EC04C2"/>
    <w:rsid w:val="00EC167C"/>
    <w:rsid w:val="00EC1E7F"/>
    <w:rsid w:val="00EC25E0"/>
    <w:rsid w:val="00EC4240"/>
    <w:rsid w:val="00EC4E5F"/>
    <w:rsid w:val="00EC52E2"/>
    <w:rsid w:val="00EC5C8F"/>
    <w:rsid w:val="00EC641E"/>
    <w:rsid w:val="00ED025B"/>
    <w:rsid w:val="00ED4D04"/>
    <w:rsid w:val="00ED5B63"/>
    <w:rsid w:val="00EE0D2B"/>
    <w:rsid w:val="00EE1DCA"/>
    <w:rsid w:val="00EE6728"/>
    <w:rsid w:val="00EE7AE2"/>
    <w:rsid w:val="00EE7D8C"/>
    <w:rsid w:val="00EF0388"/>
    <w:rsid w:val="00EF2A82"/>
    <w:rsid w:val="00EF5E7A"/>
    <w:rsid w:val="00EF6F7E"/>
    <w:rsid w:val="00EF7E79"/>
    <w:rsid w:val="00EF7F21"/>
    <w:rsid w:val="00F03147"/>
    <w:rsid w:val="00F03B9F"/>
    <w:rsid w:val="00F0784F"/>
    <w:rsid w:val="00F1298D"/>
    <w:rsid w:val="00F13F74"/>
    <w:rsid w:val="00F14F47"/>
    <w:rsid w:val="00F165A6"/>
    <w:rsid w:val="00F207D8"/>
    <w:rsid w:val="00F2094D"/>
    <w:rsid w:val="00F20F95"/>
    <w:rsid w:val="00F24BE2"/>
    <w:rsid w:val="00F25761"/>
    <w:rsid w:val="00F266B4"/>
    <w:rsid w:val="00F266F3"/>
    <w:rsid w:val="00F31395"/>
    <w:rsid w:val="00F34FB9"/>
    <w:rsid w:val="00F376C6"/>
    <w:rsid w:val="00F40115"/>
    <w:rsid w:val="00F444B3"/>
    <w:rsid w:val="00F44AAB"/>
    <w:rsid w:val="00F45D92"/>
    <w:rsid w:val="00F474D0"/>
    <w:rsid w:val="00F53AF8"/>
    <w:rsid w:val="00F5456E"/>
    <w:rsid w:val="00F54990"/>
    <w:rsid w:val="00F55578"/>
    <w:rsid w:val="00F56C0A"/>
    <w:rsid w:val="00F56EF9"/>
    <w:rsid w:val="00F572ED"/>
    <w:rsid w:val="00F57AA0"/>
    <w:rsid w:val="00F57FA5"/>
    <w:rsid w:val="00F61105"/>
    <w:rsid w:val="00F61274"/>
    <w:rsid w:val="00F6305D"/>
    <w:rsid w:val="00F65FE3"/>
    <w:rsid w:val="00F6707C"/>
    <w:rsid w:val="00F71A3D"/>
    <w:rsid w:val="00F72673"/>
    <w:rsid w:val="00F7452A"/>
    <w:rsid w:val="00F74838"/>
    <w:rsid w:val="00F77E00"/>
    <w:rsid w:val="00F77F7A"/>
    <w:rsid w:val="00F80ED5"/>
    <w:rsid w:val="00F82C92"/>
    <w:rsid w:val="00F8340D"/>
    <w:rsid w:val="00F84158"/>
    <w:rsid w:val="00F85664"/>
    <w:rsid w:val="00F8798E"/>
    <w:rsid w:val="00F87FFC"/>
    <w:rsid w:val="00F9188D"/>
    <w:rsid w:val="00F92CE3"/>
    <w:rsid w:val="00F9301D"/>
    <w:rsid w:val="00F934BD"/>
    <w:rsid w:val="00F94BC4"/>
    <w:rsid w:val="00F95E47"/>
    <w:rsid w:val="00F972F5"/>
    <w:rsid w:val="00FA0487"/>
    <w:rsid w:val="00FA1BC5"/>
    <w:rsid w:val="00FA4E85"/>
    <w:rsid w:val="00FA5911"/>
    <w:rsid w:val="00FA5B90"/>
    <w:rsid w:val="00FA7286"/>
    <w:rsid w:val="00FB3A1F"/>
    <w:rsid w:val="00FB657F"/>
    <w:rsid w:val="00FB7D35"/>
    <w:rsid w:val="00FC26F4"/>
    <w:rsid w:val="00FC585F"/>
    <w:rsid w:val="00FC62BF"/>
    <w:rsid w:val="00FD06D3"/>
    <w:rsid w:val="00FD0AFF"/>
    <w:rsid w:val="00FD0DA9"/>
    <w:rsid w:val="00FD3EDF"/>
    <w:rsid w:val="00FD49BD"/>
    <w:rsid w:val="00FD6F42"/>
    <w:rsid w:val="00FD70A8"/>
    <w:rsid w:val="00FD7FAA"/>
    <w:rsid w:val="00FE20C4"/>
    <w:rsid w:val="00FE2490"/>
    <w:rsid w:val="00FE6119"/>
    <w:rsid w:val="00FE6878"/>
    <w:rsid w:val="00FE6A88"/>
    <w:rsid w:val="00FF0192"/>
    <w:rsid w:val="00FF2520"/>
    <w:rsid w:val="00FF2E2D"/>
    <w:rsid w:val="00FF318C"/>
    <w:rsid w:val="00FF3E51"/>
    <w:rsid w:val="00FF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9BC1C"/>
  <w15:docId w15:val="{4279EC9D-2131-4477-BFCE-03F60F78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9D6"/>
    <w:rPr>
      <w:rFonts w:ascii="Calibri" w:eastAsia="Calibri" w:hAnsi="Calibri" w:cs="Times New Roman"/>
    </w:rPr>
  </w:style>
  <w:style w:type="paragraph" w:styleId="Heading1">
    <w:name w:val="heading 1"/>
    <w:basedOn w:val="Normal"/>
    <w:next w:val="Normal"/>
    <w:link w:val="Heading1Char"/>
    <w:qFormat/>
    <w:rsid w:val="00895B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B45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28B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qFormat/>
    <w:rsid w:val="004F46E7"/>
    <w:pPr>
      <w:keepNext/>
      <w:ind w:left="270"/>
      <w:outlineLvl w:val="7"/>
    </w:pPr>
    <w:rPr>
      <w:rFonts w:ascii="Arial" w:eastAsia="Times New Roman" w:hAnsi="Arial" w:cs="Arial"/>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557"/>
    <w:pPr>
      <w:ind w:left="720"/>
      <w:contextualSpacing/>
    </w:pPr>
    <w:rPr>
      <w:lang w:val="ro-RO"/>
    </w:rPr>
  </w:style>
  <w:style w:type="paragraph" w:styleId="Header">
    <w:name w:val="header"/>
    <w:basedOn w:val="Normal"/>
    <w:link w:val="HeaderChar"/>
    <w:uiPriority w:val="99"/>
    <w:unhideWhenUsed/>
    <w:rsid w:val="00A87B04"/>
    <w:pPr>
      <w:tabs>
        <w:tab w:val="center" w:pos="4680"/>
        <w:tab w:val="right" w:pos="9360"/>
      </w:tabs>
    </w:pPr>
  </w:style>
  <w:style w:type="character" w:customStyle="1" w:styleId="HeaderChar">
    <w:name w:val="Header Char"/>
    <w:basedOn w:val="DefaultParagraphFont"/>
    <w:link w:val="Header"/>
    <w:uiPriority w:val="99"/>
    <w:rsid w:val="00A87B04"/>
    <w:rPr>
      <w:rFonts w:ascii="Calibri" w:eastAsia="Calibri" w:hAnsi="Calibri" w:cs="Times New Roman"/>
    </w:rPr>
  </w:style>
  <w:style w:type="paragraph" w:styleId="Footer">
    <w:name w:val="footer"/>
    <w:basedOn w:val="Normal"/>
    <w:link w:val="FooterChar"/>
    <w:uiPriority w:val="99"/>
    <w:unhideWhenUsed/>
    <w:rsid w:val="00A87B04"/>
    <w:pPr>
      <w:tabs>
        <w:tab w:val="center" w:pos="4680"/>
        <w:tab w:val="right" w:pos="9360"/>
      </w:tabs>
    </w:pPr>
  </w:style>
  <w:style w:type="character" w:customStyle="1" w:styleId="FooterChar">
    <w:name w:val="Footer Char"/>
    <w:basedOn w:val="DefaultParagraphFont"/>
    <w:link w:val="Footer"/>
    <w:uiPriority w:val="99"/>
    <w:rsid w:val="00A87B04"/>
    <w:rPr>
      <w:rFonts w:ascii="Calibri" w:eastAsia="Calibri" w:hAnsi="Calibri" w:cs="Times New Roman"/>
    </w:rPr>
  </w:style>
  <w:style w:type="table" w:styleId="TableGrid">
    <w:name w:val="Table Grid"/>
    <w:basedOn w:val="TableNormal"/>
    <w:uiPriority w:val="39"/>
    <w:rsid w:val="00501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5B9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67D50"/>
    <w:pPr>
      <w:spacing w:line="259" w:lineRule="auto"/>
      <w:outlineLvl w:val="9"/>
    </w:pPr>
  </w:style>
  <w:style w:type="paragraph" w:styleId="TOC1">
    <w:name w:val="toc 1"/>
    <w:basedOn w:val="Normal"/>
    <w:next w:val="Normal"/>
    <w:autoRedefine/>
    <w:uiPriority w:val="39"/>
    <w:unhideWhenUsed/>
    <w:rsid w:val="008B136B"/>
    <w:pPr>
      <w:tabs>
        <w:tab w:val="right" w:leader="dot" w:pos="9350"/>
      </w:tabs>
      <w:spacing w:after="100"/>
    </w:pPr>
    <w:rPr>
      <w:rFonts w:ascii="Trebuchet MS" w:hAnsi="Trebuchet MS"/>
      <w:b/>
      <w:bCs/>
      <w:noProof/>
      <w:lang w:val="ro-RO"/>
    </w:rPr>
  </w:style>
  <w:style w:type="character" w:styleId="Hyperlink">
    <w:name w:val="Hyperlink"/>
    <w:basedOn w:val="DefaultParagraphFont"/>
    <w:uiPriority w:val="99"/>
    <w:unhideWhenUsed/>
    <w:rsid w:val="00367D50"/>
    <w:rPr>
      <w:color w:val="0563C1" w:themeColor="hyperlink"/>
      <w:u w:val="single"/>
    </w:rPr>
  </w:style>
  <w:style w:type="character" w:customStyle="1" w:styleId="Heading2Char">
    <w:name w:val="Heading 2 Char"/>
    <w:basedOn w:val="DefaultParagraphFont"/>
    <w:link w:val="Heading2"/>
    <w:rsid w:val="003B4545"/>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3B4545"/>
    <w:pPr>
      <w:spacing w:after="100"/>
      <w:ind w:left="220"/>
    </w:pPr>
  </w:style>
  <w:style w:type="character" w:customStyle="1" w:styleId="Heading3Char">
    <w:name w:val="Heading 3 Char"/>
    <w:basedOn w:val="DefaultParagraphFont"/>
    <w:link w:val="Heading3"/>
    <w:uiPriority w:val="9"/>
    <w:rsid w:val="00E328B7"/>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E328B7"/>
    <w:pPr>
      <w:spacing w:after="100"/>
      <w:ind w:left="440"/>
    </w:pPr>
  </w:style>
  <w:style w:type="paragraph" w:styleId="BalloonText">
    <w:name w:val="Balloon Text"/>
    <w:basedOn w:val="Normal"/>
    <w:link w:val="BalloonTextChar"/>
    <w:uiPriority w:val="99"/>
    <w:semiHidden/>
    <w:unhideWhenUsed/>
    <w:rsid w:val="00F63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05D"/>
    <w:rPr>
      <w:rFonts w:ascii="Segoe UI" w:eastAsia="Calibri" w:hAnsi="Segoe UI" w:cs="Segoe UI"/>
      <w:sz w:val="18"/>
      <w:szCs w:val="18"/>
    </w:rPr>
  </w:style>
  <w:style w:type="character" w:styleId="CommentReference">
    <w:name w:val="annotation reference"/>
    <w:basedOn w:val="DefaultParagraphFont"/>
    <w:uiPriority w:val="99"/>
    <w:unhideWhenUsed/>
    <w:rsid w:val="00555730"/>
    <w:rPr>
      <w:sz w:val="16"/>
      <w:szCs w:val="16"/>
    </w:rPr>
  </w:style>
  <w:style w:type="paragraph" w:styleId="CommentText">
    <w:name w:val="annotation text"/>
    <w:basedOn w:val="Normal"/>
    <w:link w:val="CommentTextChar"/>
    <w:uiPriority w:val="99"/>
    <w:unhideWhenUsed/>
    <w:rsid w:val="00555730"/>
    <w:rPr>
      <w:sz w:val="20"/>
      <w:szCs w:val="20"/>
    </w:rPr>
  </w:style>
  <w:style w:type="character" w:customStyle="1" w:styleId="CommentTextChar">
    <w:name w:val="Comment Text Char"/>
    <w:basedOn w:val="DefaultParagraphFont"/>
    <w:link w:val="CommentText"/>
    <w:uiPriority w:val="99"/>
    <w:rsid w:val="005557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5730"/>
    <w:rPr>
      <w:b/>
      <w:bCs/>
    </w:rPr>
  </w:style>
  <w:style w:type="character" w:customStyle="1" w:styleId="CommentSubjectChar">
    <w:name w:val="Comment Subject Char"/>
    <w:basedOn w:val="CommentTextChar"/>
    <w:link w:val="CommentSubject"/>
    <w:uiPriority w:val="99"/>
    <w:semiHidden/>
    <w:rsid w:val="00555730"/>
    <w:rPr>
      <w:rFonts w:ascii="Calibri" w:eastAsia="Calibri" w:hAnsi="Calibri" w:cs="Times New Roman"/>
      <w:b/>
      <w:bCs/>
      <w:sz w:val="20"/>
      <w:szCs w:val="20"/>
    </w:rPr>
  </w:style>
  <w:style w:type="character" w:customStyle="1" w:styleId="Heading8Char">
    <w:name w:val="Heading 8 Char"/>
    <w:basedOn w:val="DefaultParagraphFont"/>
    <w:link w:val="Heading8"/>
    <w:rsid w:val="004F46E7"/>
    <w:rPr>
      <w:rFonts w:ascii="Arial" w:eastAsia="Times New Roman" w:hAnsi="Arial" w:cs="Arial"/>
      <w:b/>
      <w:bCs/>
      <w:i/>
      <w:iCs/>
      <w:szCs w:val="20"/>
    </w:rPr>
  </w:style>
  <w:style w:type="character" w:customStyle="1" w:styleId="slit">
    <w:name w:val="s_lit"/>
    <w:basedOn w:val="DefaultParagraphFont"/>
    <w:rsid w:val="003E4BA5"/>
  </w:style>
  <w:style w:type="character" w:customStyle="1" w:styleId="slitbdy">
    <w:name w:val="s_lit_bdy"/>
    <w:basedOn w:val="DefaultParagraphFont"/>
    <w:rsid w:val="003E4BA5"/>
  </w:style>
  <w:style w:type="character" w:customStyle="1" w:styleId="slitttl">
    <w:name w:val="s_lit_ttl"/>
    <w:basedOn w:val="DefaultParagraphFont"/>
    <w:rsid w:val="003E4BA5"/>
  </w:style>
  <w:style w:type="character" w:styleId="FollowedHyperlink">
    <w:name w:val="FollowedHyperlink"/>
    <w:basedOn w:val="DefaultParagraphFont"/>
    <w:uiPriority w:val="99"/>
    <w:semiHidden/>
    <w:unhideWhenUsed/>
    <w:rsid w:val="00220365"/>
    <w:rPr>
      <w:color w:val="954F72" w:themeColor="followedHyperlink"/>
      <w:u w:val="single"/>
    </w:rPr>
  </w:style>
  <w:style w:type="paragraph" w:styleId="NormalWeb">
    <w:name w:val="Normal (Web)"/>
    <w:basedOn w:val="Normal"/>
    <w:uiPriority w:val="99"/>
    <w:semiHidden/>
    <w:unhideWhenUsed/>
    <w:rsid w:val="005F2E92"/>
    <w:rPr>
      <w:rFonts w:ascii="Times New Roman" w:hAnsi="Times New Roman"/>
      <w:sz w:val="24"/>
      <w:szCs w:val="24"/>
    </w:rPr>
  </w:style>
  <w:style w:type="table" w:customStyle="1" w:styleId="TableGrid0">
    <w:name w:val="TableGrid"/>
    <w:rsid w:val="006A7DDD"/>
    <w:rPr>
      <w:rFonts w:eastAsiaTheme="minorEastAsia"/>
    </w:rPr>
    <w:tblPr>
      <w:tblCellMar>
        <w:top w:w="0" w:type="dxa"/>
        <w:left w:w="0" w:type="dxa"/>
        <w:bottom w:w="0" w:type="dxa"/>
        <w:right w:w="0" w:type="dxa"/>
      </w:tblCellMar>
    </w:tblPr>
  </w:style>
  <w:style w:type="paragraph" w:styleId="IntenseQuote">
    <w:name w:val="Intense Quote"/>
    <w:basedOn w:val="Normal"/>
    <w:next w:val="Normal"/>
    <w:link w:val="IntenseQuoteChar"/>
    <w:uiPriority w:val="30"/>
    <w:qFormat/>
    <w:rsid w:val="00EE1DC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E1DCA"/>
    <w:rPr>
      <w:rFonts w:ascii="Calibri" w:eastAsia="Calibri" w:hAnsi="Calibri" w:cs="Times New Roman"/>
      <w:i/>
      <w:iCs/>
      <w:color w:val="4472C4" w:themeColor="accent1"/>
    </w:rPr>
  </w:style>
  <w:style w:type="character" w:styleId="PlaceholderText">
    <w:name w:val="Placeholder Text"/>
    <w:basedOn w:val="DefaultParagraphFont"/>
    <w:uiPriority w:val="99"/>
    <w:semiHidden/>
    <w:rsid w:val="00092183"/>
    <w:rPr>
      <w:color w:val="808080"/>
    </w:rPr>
  </w:style>
  <w:style w:type="character" w:customStyle="1" w:styleId="ala">
    <w:name w:val="al_a"/>
    <w:basedOn w:val="DefaultParagraphFont"/>
    <w:rsid w:val="00860A1B"/>
  </w:style>
  <w:style w:type="character" w:customStyle="1" w:styleId="tala">
    <w:name w:val="tal_a"/>
    <w:basedOn w:val="DefaultParagraphFont"/>
    <w:rsid w:val="00860A1B"/>
  </w:style>
  <w:style w:type="character" w:customStyle="1" w:styleId="al">
    <w:name w:val="al"/>
    <w:basedOn w:val="DefaultParagraphFont"/>
    <w:rsid w:val="00860A1B"/>
  </w:style>
  <w:style w:type="character" w:customStyle="1" w:styleId="tal">
    <w:name w:val="tal"/>
    <w:basedOn w:val="DefaultParagraphFont"/>
    <w:rsid w:val="00860A1B"/>
  </w:style>
  <w:style w:type="character" w:customStyle="1" w:styleId="li">
    <w:name w:val="li"/>
    <w:basedOn w:val="DefaultParagraphFont"/>
    <w:rsid w:val="002C4EA0"/>
  </w:style>
  <w:style w:type="character" w:customStyle="1" w:styleId="tli">
    <w:name w:val="tli"/>
    <w:basedOn w:val="DefaultParagraphFont"/>
    <w:rsid w:val="002C4EA0"/>
  </w:style>
  <w:style w:type="character" w:customStyle="1" w:styleId="tar">
    <w:name w:val="tar"/>
    <w:basedOn w:val="DefaultParagraphFont"/>
    <w:rsid w:val="00F53AF8"/>
  </w:style>
  <w:style w:type="character" w:styleId="BookTitle">
    <w:name w:val="Book Title"/>
    <w:basedOn w:val="DefaultParagraphFont"/>
    <w:uiPriority w:val="33"/>
    <w:qFormat/>
    <w:rsid w:val="002D3D62"/>
    <w:rPr>
      <w:b/>
      <w:bCs/>
      <w:i/>
      <w:iCs/>
      <w:spacing w:val="5"/>
    </w:rPr>
  </w:style>
  <w:style w:type="character" w:customStyle="1" w:styleId="ax">
    <w:name w:val="ax"/>
    <w:basedOn w:val="DefaultParagraphFont"/>
    <w:rsid w:val="00BB1FAC"/>
  </w:style>
  <w:style w:type="character" w:customStyle="1" w:styleId="tax">
    <w:name w:val="tax"/>
    <w:basedOn w:val="DefaultParagraphFont"/>
    <w:rsid w:val="00BB1FAC"/>
  </w:style>
  <w:style w:type="character" w:customStyle="1" w:styleId="tpa">
    <w:name w:val="tpa"/>
    <w:basedOn w:val="DefaultParagraphFont"/>
    <w:rsid w:val="00BB1FAC"/>
  </w:style>
  <w:style w:type="character" w:customStyle="1" w:styleId="pt">
    <w:name w:val="pt"/>
    <w:basedOn w:val="DefaultParagraphFont"/>
    <w:rsid w:val="00BB1FAC"/>
  </w:style>
  <w:style w:type="character" w:customStyle="1" w:styleId="tpt">
    <w:name w:val="tpt"/>
    <w:basedOn w:val="DefaultParagraphFont"/>
    <w:rsid w:val="00BB1FAC"/>
  </w:style>
  <w:style w:type="character" w:customStyle="1" w:styleId="ar">
    <w:name w:val="ar"/>
    <w:basedOn w:val="DefaultParagraphFont"/>
    <w:rsid w:val="00EF6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96641">
      <w:bodyDiv w:val="1"/>
      <w:marLeft w:val="0"/>
      <w:marRight w:val="0"/>
      <w:marTop w:val="0"/>
      <w:marBottom w:val="0"/>
      <w:divBdr>
        <w:top w:val="none" w:sz="0" w:space="0" w:color="auto"/>
        <w:left w:val="none" w:sz="0" w:space="0" w:color="auto"/>
        <w:bottom w:val="none" w:sz="0" w:space="0" w:color="auto"/>
        <w:right w:val="none" w:sz="0" w:space="0" w:color="auto"/>
      </w:divBdr>
    </w:div>
    <w:div w:id="175653079">
      <w:bodyDiv w:val="1"/>
      <w:marLeft w:val="0"/>
      <w:marRight w:val="0"/>
      <w:marTop w:val="0"/>
      <w:marBottom w:val="0"/>
      <w:divBdr>
        <w:top w:val="none" w:sz="0" w:space="0" w:color="auto"/>
        <w:left w:val="none" w:sz="0" w:space="0" w:color="auto"/>
        <w:bottom w:val="none" w:sz="0" w:space="0" w:color="auto"/>
        <w:right w:val="none" w:sz="0" w:space="0" w:color="auto"/>
      </w:divBdr>
    </w:div>
    <w:div w:id="191648208">
      <w:bodyDiv w:val="1"/>
      <w:marLeft w:val="0"/>
      <w:marRight w:val="0"/>
      <w:marTop w:val="0"/>
      <w:marBottom w:val="0"/>
      <w:divBdr>
        <w:top w:val="none" w:sz="0" w:space="0" w:color="auto"/>
        <w:left w:val="none" w:sz="0" w:space="0" w:color="auto"/>
        <w:bottom w:val="none" w:sz="0" w:space="0" w:color="auto"/>
        <w:right w:val="none" w:sz="0" w:space="0" w:color="auto"/>
      </w:divBdr>
      <w:divsChild>
        <w:div w:id="1599679020">
          <w:marLeft w:val="0"/>
          <w:marRight w:val="0"/>
          <w:marTop w:val="0"/>
          <w:marBottom w:val="0"/>
          <w:divBdr>
            <w:top w:val="dashed" w:sz="2" w:space="0" w:color="FFFFFF"/>
            <w:left w:val="dashed" w:sz="2" w:space="0" w:color="FFFFFF"/>
            <w:bottom w:val="dashed" w:sz="2" w:space="0" w:color="FFFFFF"/>
            <w:right w:val="dashed" w:sz="2" w:space="0" w:color="FFFFFF"/>
          </w:divBdr>
        </w:div>
        <w:div w:id="1616249666">
          <w:marLeft w:val="0"/>
          <w:marRight w:val="0"/>
          <w:marTop w:val="0"/>
          <w:marBottom w:val="0"/>
          <w:divBdr>
            <w:top w:val="dashed" w:sz="2" w:space="0" w:color="FFFFFF"/>
            <w:left w:val="dashed" w:sz="2" w:space="0" w:color="FFFFFF"/>
            <w:bottom w:val="dashed" w:sz="2" w:space="0" w:color="FFFFFF"/>
            <w:right w:val="dashed" w:sz="2" w:space="0" w:color="FFFFFF"/>
          </w:divBdr>
        </w:div>
        <w:div w:id="47148485">
          <w:marLeft w:val="0"/>
          <w:marRight w:val="0"/>
          <w:marTop w:val="0"/>
          <w:marBottom w:val="0"/>
          <w:divBdr>
            <w:top w:val="dashed" w:sz="2" w:space="0" w:color="FFFFFF"/>
            <w:left w:val="dashed" w:sz="2" w:space="0" w:color="FFFFFF"/>
            <w:bottom w:val="dashed" w:sz="2" w:space="0" w:color="FFFFFF"/>
            <w:right w:val="dashed" w:sz="2" w:space="0" w:color="FFFFFF"/>
          </w:divBdr>
        </w:div>
        <w:div w:id="890460845">
          <w:marLeft w:val="0"/>
          <w:marRight w:val="0"/>
          <w:marTop w:val="0"/>
          <w:marBottom w:val="0"/>
          <w:divBdr>
            <w:top w:val="dashed" w:sz="2" w:space="0" w:color="FFFFFF"/>
            <w:left w:val="dashed" w:sz="2" w:space="0" w:color="FFFFFF"/>
            <w:bottom w:val="dashed" w:sz="2" w:space="0" w:color="FFFFFF"/>
            <w:right w:val="dashed" w:sz="2" w:space="0" w:color="FFFFFF"/>
          </w:divBdr>
        </w:div>
        <w:div w:id="1418013007">
          <w:marLeft w:val="0"/>
          <w:marRight w:val="0"/>
          <w:marTop w:val="0"/>
          <w:marBottom w:val="0"/>
          <w:divBdr>
            <w:top w:val="dashed" w:sz="2" w:space="0" w:color="FFFFFF"/>
            <w:left w:val="dashed" w:sz="2" w:space="0" w:color="FFFFFF"/>
            <w:bottom w:val="dashed" w:sz="2" w:space="0" w:color="FFFFFF"/>
            <w:right w:val="dashed" w:sz="2" w:space="0" w:color="FFFFFF"/>
          </w:divBdr>
        </w:div>
        <w:div w:id="11803930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4701259">
      <w:bodyDiv w:val="1"/>
      <w:marLeft w:val="0"/>
      <w:marRight w:val="0"/>
      <w:marTop w:val="0"/>
      <w:marBottom w:val="0"/>
      <w:divBdr>
        <w:top w:val="none" w:sz="0" w:space="0" w:color="auto"/>
        <w:left w:val="none" w:sz="0" w:space="0" w:color="auto"/>
        <w:bottom w:val="none" w:sz="0" w:space="0" w:color="auto"/>
        <w:right w:val="none" w:sz="0" w:space="0" w:color="auto"/>
      </w:divBdr>
      <w:divsChild>
        <w:div w:id="881020632">
          <w:marLeft w:val="0"/>
          <w:marRight w:val="0"/>
          <w:marTop w:val="0"/>
          <w:marBottom w:val="0"/>
          <w:divBdr>
            <w:top w:val="dashed" w:sz="2" w:space="0" w:color="FFFFFF"/>
            <w:left w:val="dashed" w:sz="2" w:space="0" w:color="FFFFFF"/>
            <w:bottom w:val="dashed" w:sz="2" w:space="0" w:color="FFFFFF"/>
            <w:right w:val="dashed" w:sz="2" w:space="0" w:color="FFFFFF"/>
          </w:divBdr>
        </w:div>
        <w:div w:id="1640303714">
          <w:marLeft w:val="0"/>
          <w:marRight w:val="0"/>
          <w:marTop w:val="0"/>
          <w:marBottom w:val="0"/>
          <w:divBdr>
            <w:top w:val="dashed" w:sz="2" w:space="0" w:color="FFFFFF"/>
            <w:left w:val="dashed" w:sz="2" w:space="0" w:color="FFFFFF"/>
            <w:bottom w:val="dashed" w:sz="2" w:space="0" w:color="FFFFFF"/>
            <w:right w:val="dashed" w:sz="2" w:space="0" w:color="FFFFFF"/>
          </w:divBdr>
        </w:div>
        <w:div w:id="5092955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2780497">
      <w:bodyDiv w:val="1"/>
      <w:marLeft w:val="0"/>
      <w:marRight w:val="0"/>
      <w:marTop w:val="0"/>
      <w:marBottom w:val="0"/>
      <w:divBdr>
        <w:top w:val="none" w:sz="0" w:space="0" w:color="auto"/>
        <w:left w:val="none" w:sz="0" w:space="0" w:color="auto"/>
        <w:bottom w:val="none" w:sz="0" w:space="0" w:color="auto"/>
        <w:right w:val="none" w:sz="0" w:space="0" w:color="auto"/>
      </w:divBdr>
    </w:div>
    <w:div w:id="388771175">
      <w:bodyDiv w:val="1"/>
      <w:marLeft w:val="0"/>
      <w:marRight w:val="0"/>
      <w:marTop w:val="0"/>
      <w:marBottom w:val="0"/>
      <w:divBdr>
        <w:top w:val="none" w:sz="0" w:space="0" w:color="auto"/>
        <w:left w:val="none" w:sz="0" w:space="0" w:color="auto"/>
        <w:bottom w:val="none" w:sz="0" w:space="0" w:color="auto"/>
        <w:right w:val="none" w:sz="0" w:space="0" w:color="auto"/>
      </w:divBdr>
    </w:div>
    <w:div w:id="433793815">
      <w:bodyDiv w:val="1"/>
      <w:marLeft w:val="0"/>
      <w:marRight w:val="0"/>
      <w:marTop w:val="0"/>
      <w:marBottom w:val="0"/>
      <w:divBdr>
        <w:top w:val="none" w:sz="0" w:space="0" w:color="auto"/>
        <w:left w:val="none" w:sz="0" w:space="0" w:color="auto"/>
        <w:bottom w:val="none" w:sz="0" w:space="0" w:color="auto"/>
        <w:right w:val="none" w:sz="0" w:space="0" w:color="auto"/>
      </w:divBdr>
    </w:div>
    <w:div w:id="474689476">
      <w:bodyDiv w:val="1"/>
      <w:marLeft w:val="0"/>
      <w:marRight w:val="0"/>
      <w:marTop w:val="0"/>
      <w:marBottom w:val="0"/>
      <w:divBdr>
        <w:top w:val="none" w:sz="0" w:space="0" w:color="auto"/>
        <w:left w:val="none" w:sz="0" w:space="0" w:color="auto"/>
        <w:bottom w:val="none" w:sz="0" w:space="0" w:color="auto"/>
        <w:right w:val="none" w:sz="0" w:space="0" w:color="auto"/>
      </w:divBdr>
      <w:divsChild>
        <w:div w:id="650797037">
          <w:marLeft w:val="0"/>
          <w:marRight w:val="0"/>
          <w:marTop w:val="0"/>
          <w:marBottom w:val="0"/>
          <w:divBdr>
            <w:top w:val="dashed" w:sz="2" w:space="0" w:color="FFFFFF"/>
            <w:left w:val="dashed" w:sz="2" w:space="0" w:color="FFFFFF"/>
            <w:bottom w:val="dashed" w:sz="2" w:space="0" w:color="FFFFFF"/>
            <w:right w:val="dashed" w:sz="2" w:space="0" w:color="FFFFFF"/>
          </w:divBdr>
        </w:div>
        <w:div w:id="883754218">
          <w:marLeft w:val="0"/>
          <w:marRight w:val="0"/>
          <w:marTop w:val="0"/>
          <w:marBottom w:val="0"/>
          <w:divBdr>
            <w:top w:val="dashed" w:sz="2" w:space="0" w:color="FFFFFF"/>
            <w:left w:val="dashed" w:sz="2" w:space="0" w:color="FFFFFF"/>
            <w:bottom w:val="dashed" w:sz="2" w:space="0" w:color="FFFFFF"/>
            <w:right w:val="dashed" w:sz="2" w:space="0" w:color="FFFFFF"/>
          </w:divBdr>
          <w:divsChild>
            <w:div w:id="958147633">
              <w:marLeft w:val="0"/>
              <w:marRight w:val="0"/>
              <w:marTop w:val="0"/>
              <w:marBottom w:val="0"/>
              <w:divBdr>
                <w:top w:val="dashed" w:sz="2" w:space="0" w:color="FFFFFF"/>
                <w:left w:val="dashed" w:sz="2" w:space="0" w:color="FFFFFF"/>
                <w:bottom w:val="dashed" w:sz="2" w:space="0" w:color="FFFFFF"/>
                <w:right w:val="dashed" w:sz="2" w:space="0" w:color="FFFFFF"/>
              </w:divBdr>
            </w:div>
            <w:div w:id="344284724">
              <w:marLeft w:val="0"/>
              <w:marRight w:val="0"/>
              <w:marTop w:val="0"/>
              <w:marBottom w:val="0"/>
              <w:divBdr>
                <w:top w:val="dashed" w:sz="2" w:space="0" w:color="FFFFFF"/>
                <w:left w:val="dashed" w:sz="2" w:space="0" w:color="FFFFFF"/>
                <w:bottom w:val="dashed" w:sz="2" w:space="0" w:color="FFFFFF"/>
                <w:right w:val="dashed" w:sz="2" w:space="0" w:color="FFFFFF"/>
              </w:divBdr>
              <w:divsChild>
                <w:div w:id="2068336896">
                  <w:marLeft w:val="0"/>
                  <w:marRight w:val="0"/>
                  <w:marTop w:val="0"/>
                  <w:marBottom w:val="0"/>
                  <w:divBdr>
                    <w:top w:val="dashed" w:sz="2" w:space="0" w:color="FFFFFF"/>
                    <w:left w:val="dashed" w:sz="2" w:space="0" w:color="FFFFFF"/>
                    <w:bottom w:val="dashed" w:sz="2" w:space="0" w:color="FFFFFF"/>
                    <w:right w:val="dashed" w:sz="2" w:space="0" w:color="FFFFFF"/>
                  </w:divBdr>
                </w:div>
                <w:div w:id="463693876">
                  <w:marLeft w:val="0"/>
                  <w:marRight w:val="0"/>
                  <w:marTop w:val="0"/>
                  <w:marBottom w:val="0"/>
                  <w:divBdr>
                    <w:top w:val="dashed" w:sz="2" w:space="0" w:color="FFFFFF"/>
                    <w:left w:val="dashed" w:sz="2" w:space="0" w:color="FFFFFF"/>
                    <w:bottom w:val="dashed" w:sz="2" w:space="0" w:color="FFFFFF"/>
                    <w:right w:val="dashed" w:sz="2" w:space="0" w:color="FFFFFF"/>
                  </w:divBdr>
                </w:div>
                <w:div w:id="9061067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2660982">
              <w:marLeft w:val="0"/>
              <w:marRight w:val="0"/>
              <w:marTop w:val="0"/>
              <w:marBottom w:val="0"/>
              <w:divBdr>
                <w:top w:val="dashed" w:sz="2" w:space="0" w:color="FFFFFF"/>
                <w:left w:val="dashed" w:sz="2" w:space="0" w:color="FFFFFF"/>
                <w:bottom w:val="dashed" w:sz="2" w:space="0" w:color="FFFFFF"/>
                <w:right w:val="dashed" w:sz="2" w:space="0" w:color="FFFFFF"/>
              </w:divBdr>
            </w:div>
            <w:div w:id="1688023300">
              <w:marLeft w:val="0"/>
              <w:marRight w:val="0"/>
              <w:marTop w:val="0"/>
              <w:marBottom w:val="0"/>
              <w:divBdr>
                <w:top w:val="dashed" w:sz="2" w:space="0" w:color="FFFFFF"/>
                <w:left w:val="dashed" w:sz="2" w:space="0" w:color="FFFFFF"/>
                <w:bottom w:val="dashed" w:sz="2" w:space="0" w:color="FFFFFF"/>
                <w:right w:val="dashed" w:sz="2" w:space="0" w:color="FFFFFF"/>
              </w:divBdr>
            </w:div>
            <w:div w:id="20009648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02624593">
      <w:bodyDiv w:val="1"/>
      <w:marLeft w:val="0"/>
      <w:marRight w:val="0"/>
      <w:marTop w:val="0"/>
      <w:marBottom w:val="0"/>
      <w:divBdr>
        <w:top w:val="none" w:sz="0" w:space="0" w:color="auto"/>
        <w:left w:val="none" w:sz="0" w:space="0" w:color="auto"/>
        <w:bottom w:val="none" w:sz="0" w:space="0" w:color="auto"/>
        <w:right w:val="none" w:sz="0" w:space="0" w:color="auto"/>
      </w:divBdr>
      <w:divsChild>
        <w:div w:id="619915668">
          <w:marLeft w:val="0"/>
          <w:marRight w:val="0"/>
          <w:marTop w:val="0"/>
          <w:marBottom w:val="0"/>
          <w:divBdr>
            <w:top w:val="dashed" w:sz="2" w:space="0" w:color="FFFFFF"/>
            <w:left w:val="dashed" w:sz="2" w:space="0" w:color="FFFFFF"/>
            <w:bottom w:val="dashed" w:sz="2" w:space="0" w:color="FFFFFF"/>
            <w:right w:val="dashed" w:sz="2" w:space="0" w:color="FFFFFF"/>
          </w:divBdr>
        </w:div>
        <w:div w:id="1181168064">
          <w:marLeft w:val="0"/>
          <w:marRight w:val="0"/>
          <w:marTop w:val="0"/>
          <w:marBottom w:val="0"/>
          <w:divBdr>
            <w:top w:val="dashed" w:sz="2" w:space="0" w:color="FFFFFF"/>
            <w:left w:val="dashed" w:sz="2" w:space="0" w:color="FFFFFF"/>
            <w:bottom w:val="dashed" w:sz="2" w:space="0" w:color="FFFFFF"/>
            <w:right w:val="dashed" w:sz="2" w:space="0" w:color="FFFFFF"/>
          </w:divBdr>
          <w:divsChild>
            <w:div w:id="840465327">
              <w:marLeft w:val="0"/>
              <w:marRight w:val="0"/>
              <w:marTop w:val="0"/>
              <w:marBottom w:val="0"/>
              <w:divBdr>
                <w:top w:val="dashed" w:sz="2" w:space="0" w:color="FFFFFF"/>
                <w:left w:val="dashed" w:sz="2" w:space="0" w:color="FFFFFF"/>
                <w:bottom w:val="dashed" w:sz="2" w:space="0" w:color="FFFFFF"/>
                <w:right w:val="dashed" w:sz="2" w:space="0" w:color="FFFFFF"/>
              </w:divBdr>
            </w:div>
            <w:div w:id="335691054">
              <w:marLeft w:val="0"/>
              <w:marRight w:val="0"/>
              <w:marTop w:val="0"/>
              <w:marBottom w:val="0"/>
              <w:divBdr>
                <w:top w:val="dashed" w:sz="2" w:space="0" w:color="FFFFFF"/>
                <w:left w:val="dashed" w:sz="2" w:space="0" w:color="FFFFFF"/>
                <w:bottom w:val="dashed" w:sz="2" w:space="0" w:color="FFFFFF"/>
                <w:right w:val="dashed" w:sz="2" w:space="0" w:color="FFFFFF"/>
              </w:divBdr>
            </w:div>
            <w:div w:id="607004498">
              <w:marLeft w:val="0"/>
              <w:marRight w:val="0"/>
              <w:marTop w:val="0"/>
              <w:marBottom w:val="0"/>
              <w:divBdr>
                <w:top w:val="dashed" w:sz="2" w:space="0" w:color="FFFFFF"/>
                <w:left w:val="dashed" w:sz="2" w:space="0" w:color="FFFFFF"/>
                <w:bottom w:val="dashed" w:sz="2" w:space="0" w:color="FFFFFF"/>
                <w:right w:val="dashed" w:sz="2" w:space="0" w:color="FFFFFF"/>
              </w:divBdr>
            </w:div>
            <w:div w:id="2338555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69387989">
      <w:bodyDiv w:val="1"/>
      <w:marLeft w:val="0"/>
      <w:marRight w:val="0"/>
      <w:marTop w:val="0"/>
      <w:marBottom w:val="0"/>
      <w:divBdr>
        <w:top w:val="none" w:sz="0" w:space="0" w:color="auto"/>
        <w:left w:val="none" w:sz="0" w:space="0" w:color="auto"/>
        <w:bottom w:val="none" w:sz="0" w:space="0" w:color="auto"/>
        <w:right w:val="none" w:sz="0" w:space="0" w:color="auto"/>
      </w:divBdr>
      <w:divsChild>
        <w:div w:id="1617906804">
          <w:marLeft w:val="0"/>
          <w:marRight w:val="0"/>
          <w:marTop w:val="0"/>
          <w:marBottom w:val="0"/>
          <w:divBdr>
            <w:top w:val="dashed" w:sz="2" w:space="0" w:color="FFFFFF"/>
            <w:left w:val="dashed" w:sz="2" w:space="0" w:color="FFFFFF"/>
            <w:bottom w:val="dashed" w:sz="2" w:space="0" w:color="FFFFFF"/>
            <w:right w:val="dashed" w:sz="2" w:space="0" w:color="FFFFFF"/>
          </w:divBdr>
        </w:div>
        <w:div w:id="1969117748">
          <w:marLeft w:val="0"/>
          <w:marRight w:val="0"/>
          <w:marTop w:val="0"/>
          <w:marBottom w:val="0"/>
          <w:divBdr>
            <w:top w:val="dashed" w:sz="2" w:space="0" w:color="FFFFFF"/>
            <w:left w:val="dashed" w:sz="2" w:space="0" w:color="FFFFFF"/>
            <w:bottom w:val="dashed" w:sz="2" w:space="0" w:color="FFFFFF"/>
            <w:right w:val="dashed" w:sz="2" w:space="0" w:color="FFFFFF"/>
          </w:divBdr>
          <w:divsChild>
            <w:div w:id="463544302">
              <w:marLeft w:val="0"/>
              <w:marRight w:val="0"/>
              <w:marTop w:val="0"/>
              <w:marBottom w:val="0"/>
              <w:divBdr>
                <w:top w:val="dashed" w:sz="2" w:space="0" w:color="FFFFFF"/>
                <w:left w:val="dashed" w:sz="2" w:space="0" w:color="FFFFFF"/>
                <w:bottom w:val="dashed" w:sz="2" w:space="0" w:color="FFFFFF"/>
                <w:right w:val="dashed" w:sz="2" w:space="0" w:color="FFFFFF"/>
              </w:divBdr>
            </w:div>
            <w:div w:id="145632141">
              <w:marLeft w:val="0"/>
              <w:marRight w:val="0"/>
              <w:marTop w:val="0"/>
              <w:marBottom w:val="0"/>
              <w:divBdr>
                <w:top w:val="dashed" w:sz="2" w:space="0" w:color="FFFFFF"/>
                <w:left w:val="dashed" w:sz="2" w:space="0" w:color="FFFFFF"/>
                <w:bottom w:val="dashed" w:sz="2" w:space="0" w:color="FFFFFF"/>
                <w:right w:val="dashed" w:sz="2" w:space="0" w:color="FFFFFF"/>
              </w:divBdr>
            </w:div>
            <w:div w:id="1722629075">
              <w:marLeft w:val="0"/>
              <w:marRight w:val="0"/>
              <w:marTop w:val="0"/>
              <w:marBottom w:val="0"/>
              <w:divBdr>
                <w:top w:val="dashed" w:sz="2" w:space="0" w:color="FFFFFF"/>
                <w:left w:val="dashed" w:sz="2" w:space="0" w:color="FFFFFF"/>
                <w:bottom w:val="dashed" w:sz="2" w:space="0" w:color="FFFFFF"/>
                <w:right w:val="dashed" w:sz="2" w:space="0" w:color="FFFFFF"/>
              </w:divBdr>
              <w:divsChild>
                <w:div w:id="1249578993">
                  <w:marLeft w:val="0"/>
                  <w:marRight w:val="0"/>
                  <w:marTop w:val="0"/>
                  <w:marBottom w:val="0"/>
                  <w:divBdr>
                    <w:top w:val="dashed" w:sz="2" w:space="0" w:color="FFFFFF"/>
                    <w:left w:val="dashed" w:sz="2" w:space="0" w:color="FFFFFF"/>
                    <w:bottom w:val="dashed" w:sz="2" w:space="0" w:color="FFFFFF"/>
                    <w:right w:val="dashed" w:sz="2" w:space="0" w:color="FFFFFF"/>
                  </w:divBdr>
                </w:div>
                <w:div w:id="675378262">
                  <w:marLeft w:val="0"/>
                  <w:marRight w:val="0"/>
                  <w:marTop w:val="0"/>
                  <w:marBottom w:val="0"/>
                  <w:divBdr>
                    <w:top w:val="dashed" w:sz="2" w:space="0" w:color="FFFFFF"/>
                    <w:left w:val="dashed" w:sz="2" w:space="0" w:color="FFFFFF"/>
                    <w:bottom w:val="dashed" w:sz="2" w:space="0" w:color="FFFFFF"/>
                    <w:right w:val="dashed" w:sz="2" w:space="0" w:color="FFFFFF"/>
                  </w:divBdr>
                </w:div>
                <w:div w:id="916868236">
                  <w:marLeft w:val="0"/>
                  <w:marRight w:val="0"/>
                  <w:marTop w:val="0"/>
                  <w:marBottom w:val="0"/>
                  <w:divBdr>
                    <w:top w:val="dashed" w:sz="2" w:space="0" w:color="FFFFFF"/>
                    <w:left w:val="dashed" w:sz="2" w:space="0" w:color="FFFFFF"/>
                    <w:bottom w:val="dashed" w:sz="2" w:space="0" w:color="FFFFFF"/>
                    <w:right w:val="dashed" w:sz="2" w:space="0" w:color="FFFFFF"/>
                  </w:divBdr>
                </w:div>
                <w:div w:id="11739557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72665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94247659">
      <w:bodyDiv w:val="1"/>
      <w:marLeft w:val="0"/>
      <w:marRight w:val="0"/>
      <w:marTop w:val="0"/>
      <w:marBottom w:val="0"/>
      <w:divBdr>
        <w:top w:val="none" w:sz="0" w:space="0" w:color="auto"/>
        <w:left w:val="none" w:sz="0" w:space="0" w:color="auto"/>
        <w:bottom w:val="none" w:sz="0" w:space="0" w:color="auto"/>
        <w:right w:val="none" w:sz="0" w:space="0" w:color="auto"/>
      </w:divBdr>
    </w:div>
    <w:div w:id="656884008">
      <w:bodyDiv w:val="1"/>
      <w:marLeft w:val="0"/>
      <w:marRight w:val="0"/>
      <w:marTop w:val="0"/>
      <w:marBottom w:val="0"/>
      <w:divBdr>
        <w:top w:val="none" w:sz="0" w:space="0" w:color="auto"/>
        <w:left w:val="none" w:sz="0" w:space="0" w:color="auto"/>
        <w:bottom w:val="none" w:sz="0" w:space="0" w:color="auto"/>
        <w:right w:val="none" w:sz="0" w:space="0" w:color="auto"/>
      </w:divBdr>
      <w:divsChild>
        <w:div w:id="974485768">
          <w:marLeft w:val="0"/>
          <w:marRight w:val="0"/>
          <w:marTop w:val="0"/>
          <w:marBottom w:val="0"/>
          <w:divBdr>
            <w:top w:val="dashed" w:sz="2" w:space="0" w:color="FFFFFF"/>
            <w:left w:val="dashed" w:sz="2" w:space="0" w:color="FFFFFF"/>
            <w:bottom w:val="dashed" w:sz="2" w:space="0" w:color="FFFFFF"/>
            <w:right w:val="dashed" w:sz="2" w:space="0" w:color="FFFFFF"/>
          </w:divBdr>
        </w:div>
        <w:div w:id="1090852396">
          <w:marLeft w:val="0"/>
          <w:marRight w:val="0"/>
          <w:marTop w:val="0"/>
          <w:marBottom w:val="0"/>
          <w:divBdr>
            <w:top w:val="dashed" w:sz="2" w:space="0" w:color="FFFFFF"/>
            <w:left w:val="dashed" w:sz="2" w:space="0" w:color="FFFFFF"/>
            <w:bottom w:val="dashed" w:sz="2" w:space="0" w:color="FFFFFF"/>
            <w:right w:val="dashed" w:sz="2" w:space="0" w:color="FFFFFF"/>
          </w:divBdr>
          <w:divsChild>
            <w:div w:id="1338117921">
              <w:marLeft w:val="0"/>
              <w:marRight w:val="0"/>
              <w:marTop w:val="0"/>
              <w:marBottom w:val="0"/>
              <w:divBdr>
                <w:top w:val="dashed" w:sz="2" w:space="0" w:color="FFFFFF"/>
                <w:left w:val="dashed" w:sz="2" w:space="0" w:color="FFFFFF"/>
                <w:bottom w:val="dashed" w:sz="2" w:space="0" w:color="FFFFFF"/>
                <w:right w:val="dashed" w:sz="2" w:space="0" w:color="FFFFFF"/>
              </w:divBdr>
            </w:div>
            <w:div w:id="36130687">
              <w:marLeft w:val="0"/>
              <w:marRight w:val="0"/>
              <w:marTop w:val="0"/>
              <w:marBottom w:val="0"/>
              <w:divBdr>
                <w:top w:val="dashed" w:sz="2" w:space="0" w:color="FFFFFF"/>
                <w:left w:val="dashed" w:sz="2" w:space="0" w:color="FFFFFF"/>
                <w:bottom w:val="dashed" w:sz="2" w:space="0" w:color="FFFFFF"/>
                <w:right w:val="dashed" w:sz="2" w:space="0" w:color="FFFFFF"/>
              </w:divBdr>
            </w:div>
            <w:div w:id="1724062655">
              <w:marLeft w:val="0"/>
              <w:marRight w:val="0"/>
              <w:marTop w:val="0"/>
              <w:marBottom w:val="0"/>
              <w:divBdr>
                <w:top w:val="dashed" w:sz="2" w:space="0" w:color="FFFFFF"/>
                <w:left w:val="dashed" w:sz="2" w:space="0" w:color="FFFFFF"/>
                <w:bottom w:val="dashed" w:sz="2" w:space="0" w:color="FFFFFF"/>
                <w:right w:val="dashed" w:sz="2" w:space="0" w:color="FFFFFF"/>
              </w:divBdr>
            </w:div>
            <w:div w:id="20333358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41099142">
      <w:bodyDiv w:val="1"/>
      <w:marLeft w:val="0"/>
      <w:marRight w:val="0"/>
      <w:marTop w:val="0"/>
      <w:marBottom w:val="0"/>
      <w:divBdr>
        <w:top w:val="none" w:sz="0" w:space="0" w:color="auto"/>
        <w:left w:val="none" w:sz="0" w:space="0" w:color="auto"/>
        <w:bottom w:val="none" w:sz="0" w:space="0" w:color="auto"/>
        <w:right w:val="none" w:sz="0" w:space="0" w:color="auto"/>
      </w:divBdr>
      <w:divsChild>
        <w:div w:id="692534420">
          <w:marLeft w:val="0"/>
          <w:marRight w:val="0"/>
          <w:marTop w:val="0"/>
          <w:marBottom w:val="0"/>
          <w:divBdr>
            <w:top w:val="dashed" w:sz="2" w:space="0" w:color="FFFFFF"/>
            <w:left w:val="dashed" w:sz="2" w:space="0" w:color="FFFFFF"/>
            <w:bottom w:val="dashed" w:sz="2" w:space="0" w:color="FFFFFF"/>
            <w:right w:val="dashed" w:sz="2" w:space="0" w:color="FFFFFF"/>
          </w:divBdr>
        </w:div>
        <w:div w:id="545723922">
          <w:marLeft w:val="0"/>
          <w:marRight w:val="0"/>
          <w:marTop w:val="0"/>
          <w:marBottom w:val="0"/>
          <w:divBdr>
            <w:top w:val="dashed" w:sz="2" w:space="0" w:color="FFFFFF"/>
            <w:left w:val="dashed" w:sz="2" w:space="0" w:color="FFFFFF"/>
            <w:bottom w:val="dashed" w:sz="2" w:space="0" w:color="FFFFFF"/>
            <w:right w:val="dashed" w:sz="2" w:space="0" w:color="FFFFFF"/>
          </w:divBdr>
        </w:div>
        <w:div w:id="12779829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3889972">
      <w:bodyDiv w:val="1"/>
      <w:marLeft w:val="0"/>
      <w:marRight w:val="0"/>
      <w:marTop w:val="0"/>
      <w:marBottom w:val="0"/>
      <w:divBdr>
        <w:top w:val="none" w:sz="0" w:space="0" w:color="auto"/>
        <w:left w:val="none" w:sz="0" w:space="0" w:color="auto"/>
        <w:bottom w:val="none" w:sz="0" w:space="0" w:color="auto"/>
        <w:right w:val="none" w:sz="0" w:space="0" w:color="auto"/>
      </w:divBdr>
    </w:div>
    <w:div w:id="807674036">
      <w:bodyDiv w:val="1"/>
      <w:marLeft w:val="0"/>
      <w:marRight w:val="0"/>
      <w:marTop w:val="0"/>
      <w:marBottom w:val="0"/>
      <w:divBdr>
        <w:top w:val="none" w:sz="0" w:space="0" w:color="auto"/>
        <w:left w:val="none" w:sz="0" w:space="0" w:color="auto"/>
        <w:bottom w:val="none" w:sz="0" w:space="0" w:color="auto"/>
        <w:right w:val="none" w:sz="0" w:space="0" w:color="auto"/>
      </w:divBdr>
    </w:div>
    <w:div w:id="954023185">
      <w:bodyDiv w:val="1"/>
      <w:marLeft w:val="0"/>
      <w:marRight w:val="0"/>
      <w:marTop w:val="0"/>
      <w:marBottom w:val="0"/>
      <w:divBdr>
        <w:top w:val="none" w:sz="0" w:space="0" w:color="auto"/>
        <w:left w:val="none" w:sz="0" w:space="0" w:color="auto"/>
        <w:bottom w:val="none" w:sz="0" w:space="0" w:color="auto"/>
        <w:right w:val="none" w:sz="0" w:space="0" w:color="auto"/>
      </w:divBdr>
    </w:div>
    <w:div w:id="964775256">
      <w:bodyDiv w:val="1"/>
      <w:marLeft w:val="0"/>
      <w:marRight w:val="0"/>
      <w:marTop w:val="0"/>
      <w:marBottom w:val="0"/>
      <w:divBdr>
        <w:top w:val="none" w:sz="0" w:space="0" w:color="auto"/>
        <w:left w:val="none" w:sz="0" w:space="0" w:color="auto"/>
        <w:bottom w:val="none" w:sz="0" w:space="0" w:color="auto"/>
        <w:right w:val="none" w:sz="0" w:space="0" w:color="auto"/>
      </w:divBdr>
    </w:div>
    <w:div w:id="1022782604">
      <w:bodyDiv w:val="1"/>
      <w:marLeft w:val="0"/>
      <w:marRight w:val="0"/>
      <w:marTop w:val="0"/>
      <w:marBottom w:val="0"/>
      <w:divBdr>
        <w:top w:val="none" w:sz="0" w:space="0" w:color="auto"/>
        <w:left w:val="none" w:sz="0" w:space="0" w:color="auto"/>
        <w:bottom w:val="none" w:sz="0" w:space="0" w:color="auto"/>
        <w:right w:val="none" w:sz="0" w:space="0" w:color="auto"/>
      </w:divBdr>
      <w:divsChild>
        <w:div w:id="364673941">
          <w:marLeft w:val="0"/>
          <w:marRight w:val="0"/>
          <w:marTop w:val="0"/>
          <w:marBottom w:val="0"/>
          <w:divBdr>
            <w:top w:val="dashed" w:sz="2" w:space="0" w:color="FFFFFF"/>
            <w:left w:val="dashed" w:sz="2" w:space="0" w:color="FFFFFF"/>
            <w:bottom w:val="dashed" w:sz="2" w:space="0" w:color="FFFFFF"/>
            <w:right w:val="dashed" w:sz="2" w:space="0" w:color="FFFFFF"/>
          </w:divBdr>
        </w:div>
        <w:div w:id="871653632">
          <w:marLeft w:val="0"/>
          <w:marRight w:val="0"/>
          <w:marTop w:val="0"/>
          <w:marBottom w:val="0"/>
          <w:divBdr>
            <w:top w:val="dashed" w:sz="2" w:space="0" w:color="FFFFFF"/>
            <w:left w:val="dashed" w:sz="2" w:space="0" w:color="FFFFFF"/>
            <w:bottom w:val="dashed" w:sz="2" w:space="0" w:color="FFFFFF"/>
            <w:right w:val="dashed" w:sz="2" w:space="0" w:color="FFFFFF"/>
          </w:divBdr>
        </w:div>
        <w:div w:id="16907180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8043557">
      <w:bodyDiv w:val="1"/>
      <w:marLeft w:val="0"/>
      <w:marRight w:val="0"/>
      <w:marTop w:val="0"/>
      <w:marBottom w:val="0"/>
      <w:divBdr>
        <w:top w:val="none" w:sz="0" w:space="0" w:color="auto"/>
        <w:left w:val="none" w:sz="0" w:space="0" w:color="auto"/>
        <w:bottom w:val="none" w:sz="0" w:space="0" w:color="auto"/>
        <w:right w:val="none" w:sz="0" w:space="0" w:color="auto"/>
      </w:divBdr>
    </w:div>
    <w:div w:id="1121536005">
      <w:bodyDiv w:val="1"/>
      <w:marLeft w:val="0"/>
      <w:marRight w:val="0"/>
      <w:marTop w:val="0"/>
      <w:marBottom w:val="0"/>
      <w:divBdr>
        <w:top w:val="none" w:sz="0" w:space="0" w:color="auto"/>
        <w:left w:val="none" w:sz="0" w:space="0" w:color="auto"/>
        <w:bottom w:val="none" w:sz="0" w:space="0" w:color="auto"/>
        <w:right w:val="none" w:sz="0" w:space="0" w:color="auto"/>
      </w:divBdr>
    </w:div>
    <w:div w:id="1290864993">
      <w:bodyDiv w:val="1"/>
      <w:marLeft w:val="0"/>
      <w:marRight w:val="0"/>
      <w:marTop w:val="0"/>
      <w:marBottom w:val="0"/>
      <w:divBdr>
        <w:top w:val="none" w:sz="0" w:space="0" w:color="auto"/>
        <w:left w:val="none" w:sz="0" w:space="0" w:color="auto"/>
        <w:bottom w:val="none" w:sz="0" w:space="0" w:color="auto"/>
        <w:right w:val="none" w:sz="0" w:space="0" w:color="auto"/>
      </w:divBdr>
    </w:div>
    <w:div w:id="1480882125">
      <w:bodyDiv w:val="1"/>
      <w:marLeft w:val="0"/>
      <w:marRight w:val="0"/>
      <w:marTop w:val="0"/>
      <w:marBottom w:val="0"/>
      <w:divBdr>
        <w:top w:val="none" w:sz="0" w:space="0" w:color="auto"/>
        <w:left w:val="none" w:sz="0" w:space="0" w:color="auto"/>
        <w:bottom w:val="none" w:sz="0" w:space="0" w:color="auto"/>
        <w:right w:val="none" w:sz="0" w:space="0" w:color="auto"/>
      </w:divBdr>
      <w:divsChild>
        <w:div w:id="1309553081">
          <w:marLeft w:val="0"/>
          <w:marRight w:val="0"/>
          <w:marTop w:val="0"/>
          <w:marBottom w:val="0"/>
          <w:divBdr>
            <w:top w:val="dashed" w:sz="2" w:space="0" w:color="FFFFFF"/>
            <w:left w:val="dashed" w:sz="2" w:space="0" w:color="FFFFFF"/>
            <w:bottom w:val="dashed" w:sz="2" w:space="0" w:color="FFFFFF"/>
            <w:right w:val="dashed" w:sz="2" w:space="0" w:color="FFFFFF"/>
          </w:divBdr>
        </w:div>
        <w:div w:id="2398778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1127228">
      <w:bodyDiv w:val="1"/>
      <w:marLeft w:val="0"/>
      <w:marRight w:val="0"/>
      <w:marTop w:val="0"/>
      <w:marBottom w:val="0"/>
      <w:divBdr>
        <w:top w:val="none" w:sz="0" w:space="0" w:color="auto"/>
        <w:left w:val="none" w:sz="0" w:space="0" w:color="auto"/>
        <w:bottom w:val="none" w:sz="0" w:space="0" w:color="auto"/>
        <w:right w:val="none" w:sz="0" w:space="0" w:color="auto"/>
      </w:divBdr>
      <w:divsChild>
        <w:div w:id="1640919831">
          <w:marLeft w:val="0"/>
          <w:marRight w:val="0"/>
          <w:marTop w:val="0"/>
          <w:marBottom w:val="0"/>
          <w:divBdr>
            <w:top w:val="dashed" w:sz="2" w:space="0" w:color="FFFFFF"/>
            <w:left w:val="dashed" w:sz="2" w:space="0" w:color="FFFFFF"/>
            <w:bottom w:val="dashed" w:sz="2" w:space="0" w:color="FFFFFF"/>
            <w:right w:val="dashed" w:sz="2" w:space="0" w:color="FFFFFF"/>
          </w:divBdr>
        </w:div>
        <w:div w:id="1687948058">
          <w:marLeft w:val="0"/>
          <w:marRight w:val="0"/>
          <w:marTop w:val="0"/>
          <w:marBottom w:val="0"/>
          <w:divBdr>
            <w:top w:val="dashed" w:sz="2" w:space="0" w:color="FFFFFF"/>
            <w:left w:val="dashed" w:sz="2" w:space="0" w:color="FFFFFF"/>
            <w:bottom w:val="dashed" w:sz="2" w:space="0" w:color="FFFFFF"/>
            <w:right w:val="dashed" w:sz="2" w:space="0" w:color="FFFFFF"/>
          </w:divBdr>
          <w:divsChild>
            <w:div w:id="1456945897">
              <w:marLeft w:val="0"/>
              <w:marRight w:val="0"/>
              <w:marTop w:val="0"/>
              <w:marBottom w:val="0"/>
              <w:divBdr>
                <w:top w:val="dashed" w:sz="2" w:space="0" w:color="FFFFFF"/>
                <w:left w:val="dashed" w:sz="2" w:space="0" w:color="FFFFFF"/>
                <w:bottom w:val="dashed" w:sz="2" w:space="0" w:color="FFFFFF"/>
                <w:right w:val="dashed" w:sz="2" w:space="0" w:color="FFFFFF"/>
              </w:divBdr>
            </w:div>
            <w:div w:id="519508748">
              <w:marLeft w:val="0"/>
              <w:marRight w:val="0"/>
              <w:marTop w:val="0"/>
              <w:marBottom w:val="0"/>
              <w:divBdr>
                <w:top w:val="dashed" w:sz="2" w:space="0" w:color="FFFFFF"/>
                <w:left w:val="dashed" w:sz="2" w:space="0" w:color="FFFFFF"/>
                <w:bottom w:val="dashed" w:sz="2" w:space="0" w:color="FFFFFF"/>
                <w:right w:val="dashed" w:sz="2" w:space="0" w:color="FFFFFF"/>
              </w:divBdr>
            </w:div>
            <w:div w:id="1166701607">
              <w:marLeft w:val="0"/>
              <w:marRight w:val="0"/>
              <w:marTop w:val="0"/>
              <w:marBottom w:val="0"/>
              <w:divBdr>
                <w:top w:val="dashed" w:sz="2" w:space="0" w:color="FFFFFF"/>
                <w:left w:val="dashed" w:sz="2" w:space="0" w:color="FFFFFF"/>
                <w:bottom w:val="dashed" w:sz="2" w:space="0" w:color="FFFFFF"/>
                <w:right w:val="dashed" w:sz="2" w:space="0" w:color="FFFFFF"/>
              </w:divBdr>
            </w:div>
            <w:div w:id="907493574">
              <w:marLeft w:val="0"/>
              <w:marRight w:val="0"/>
              <w:marTop w:val="0"/>
              <w:marBottom w:val="0"/>
              <w:divBdr>
                <w:top w:val="dashed" w:sz="2" w:space="0" w:color="FFFFFF"/>
                <w:left w:val="dashed" w:sz="2" w:space="0" w:color="FFFFFF"/>
                <w:bottom w:val="dashed" w:sz="2" w:space="0" w:color="FFFFFF"/>
                <w:right w:val="dashed" w:sz="2" w:space="0" w:color="FFFFFF"/>
              </w:divBdr>
            </w:div>
            <w:div w:id="429550963">
              <w:marLeft w:val="0"/>
              <w:marRight w:val="0"/>
              <w:marTop w:val="0"/>
              <w:marBottom w:val="0"/>
              <w:divBdr>
                <w:top w:val="dashed" w:sz="2" w:space="0" w:color="FFFFFF"/>
                <w:left w:val="dashed" w:sz="2" w:space="0" w:color="FFFFFF"/>
                <w:bottom w:val="dashed" w:sz="2" w:space="0" w:color="FFFFFF"/>
                <w:right w:val="dashed" w:sz="2" w:space="0" w:color="FFFFFF"/>
              </w:divBdr>
            </w:div>
            <w:div w:id="1910308920">
              <w:marLeft w:val="0"/>
              <w:marRight w:val="0"/>
              <w:marTop w:val="0"/>
              <w:marBottom w:val="0"/>
              <w:divBdr>
                <w:top w:val="dashed" w:sz="2" w:space="0" w:color="FFFFFF"/>
                <w:left w:val="dashed" w:sz="2" w:space="0" w:color="FFFFFF"/>
                <w:bottom w:val="dashed" w:sz="2" w:space="0" w:color="FFFFFF"/>
                <w:right w:val="dashed" w:sz="2" w:space="0" w:color="FFFFFF"/>
              </w:divBdr>
            </w:div>
            <w:div w:id="1905678750">
              <w:marLeft w:val="0"/>
              <w:marRight w:val="0"/>
              <w:marTop w:val="0"/>
              <w:marBottom w:val="0"/>
              <w:divBdr>
                <w:top w:val="dashed" w:sz="2" w:space="0" w:color="FFFFFF"/>
                <w:left w:val="dashed" w:sz="2" w:space="0" w:color="FFFFFF"/>
                <w:bottom w:val="dashed" w:sz="2" w:space="0" w:color="FFFFFF"/>
                <w:right w:val="dashed" w:sz="2" w:space="0" w:color="FFFFFF"/>
              </w:divBdr>
            </w:div>
            <w:div w:id="512381729">
              <w:marLeft w:val="0"/>
              <w:marRight w:val="0"/>
              <w:marTop w:val="0"/>
              <w:marBottom w:val="0"/>
              <w:divBdr>
                <w:top w:val="dashed" w:sz="2" w:space="0" w:color="FFFFFF"/>
                <w:left w:val="dashed" w:sz="2" w:space="0" w:color="FFFFFF"/>
                <w:bottom w:val="dashed" w:sz="2" w:space="0" w:color="FFFFFF"/>
                <w:right w:val="dashed" w:sz="2" w:space="0" w:color="FFFFFF"/>
              </w:divBdr>
            </w:div>
            <w:div w:id="675495187">
              <w:marLeft w:val="0"/>
              <w:marRight w:val="0"/>
              <w:marTop w:val="0"/>
              <w:marBottom w:val="0"/>
              <w:divBdr>
                <w:top w:val="dashed" w:sz="2" w:space="0" w:color="FFFFFF"/>
                <w:left w:val="dashed" w:sz="2" w:space="0" w:color="FFFFFF"/>
                <w:bottom w:val="dashed" w:sz="2" w:space="0" w:color="FFFFFF"/>
                <w:right w:val="dashed" w:sz="2" w:space="0" w:color="FFFFFF"/>
              </w:divBdr>
            </w:div>
            <w:div w:id="346178131">
              <w:marLeft w:val="0"/>
              <w:marRight w:val="0"/>
              <w:marTop w:val="0"/>
              <w:marBottom w:val="0"/>
              <w:divBdr>
                <w:top w:val="dashed" w:sz="2" w:space="0" w:color="FFFFFF"/>
                <w:left w:val="dashed" w:sz="2" w:space="0" w:color="FFFFFF"/>
                <w:bottom w:val="dashed" w:sz="2" w:space="0" w:color="FFFFFF"/>
                <w:right w:val="dashed" w:sz="2" w:space="0" w:color="FFFFFF"/>
              </w:divBdr>
            </w:div>
            <w:div w:id="379522532">
              <w:marLeft w:val="0"/>
              <w:marRight w:val="0"/>
              <w:marTop w:val="0"/>
              <w:marBottom w:val="0"/>
              <w:divBdr>
                <w:top w:val="dashed" w:sz="2" w:space="0" w:color="FFFFFF"/>
                <w:left w:val="dashed" w:sz="2" w:space="0" w:color="FFFFFF"/>
                <w:bottom w:val="dashed" w:sz="2" w:space="0" w:color="FFFFFF"/>
                <w:right w:val="dashed" w:sz="2" w:space="0" w:color="FFFFFF"/>
              </w:divBdr>
            </w:div>
            <w:div w:id="17499573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2573075">
          <w:marLeft w:val="0"/>
          <w:marRight w:val="0"/>
          <w:marTop w:val="0"/>
          <w:marBottom w:val="0"/>
          <w:divBdr>
            <w:top w:val="dashed" w:sz="2" w:space="0" w:color="FFFFFF"/>
            <w:left w:val="dashed" w:sz="2" w:space="0" w:color="FFFFFF"/>
            <w:bottom w:val="dashed" w:sz="2" w:space="0" w:color="FFFFFF"/>
            <w:right w:val="dashed" w:sz="2" w:space="0" w:color="FFFFFF"/>
          </w:divBdr>
        </w:div>
        <w:div w:id="1863931381">
          <w:marLeft w:val="0"/>
          <w:marRight w:val="0"/>
          <w:marTop w:val="0"/>
          <w:marBottom w:val="0"/>
          <w:divBdr>
            <w:top w:val="dashed" w:sz="2" w:space="0" w:color="FFFFFF"/>
            <w:left w:val="dashed" w:sz="2" w:space="0" w:color="FFFFFF"/>
            <w:bottom w:val="dashed" w:sz="2" w:space="0" w:color="FFFFFF"/>
            <w:right w:val="dashed" w:sz="2" w:space="0" w:color="FFFFFF"/>
          </w:divBdr>
          <w:divsChild>
            <w:div w:id="1729837980">
              <w:marLeft w:val="0"/>
              <w:marRight w:val="0"/>
              <w:marTop w:val="0"/>
              <w:marBottom w:val="0"/>
              <w:divBdr>
                <w:top w:val="dashed" w:sz="2" w:space="0" w:color="FFFFFF"/>
                <w:left w:val="dashed" w:sz="2" w:space="0" w:color="FFFFFF"/>
                <w:bottom w:val="dashed" w:sz="2" w:space="0" w:color="FFFFFF"/>
                <w:right w:val="dashed" w:sz="2" w:space="0" w:color="FFFFFF"/>
              </w:divBdr>
            </w:div>
            <w:div w:id="2030448890">
              <w:marLeft w:val="0"/>
              <w:marRight w:val="0"/>
              <w:marTop w:val="0"/>
              <w:marBottom w:val="0"/>
              <w:divBdr>
                <w:top w:val="dashed" w:sz="2" w:space="0" w:color="FFFFFF"/>
                <w:left w:val="dashed" w:sz="2" w:space="0" w:color="FFFFFF"/>
                <w:bottom w:val="dashed" w:sz="2" w:space="0" w:color="FFFFFF"/>
                <w:right w:val="dashed" w:sz="2" w:space="0" w:color="FFFFFF"/>
              </w:divBdr>
            </w:div>
            <w:div w:id="2002466356">
              <w:marLeft w:val="0"/>
              <w:marRight w:val="0"/>
              <w:marTop w:val="0"/>
              <w:marBottom w:val="0"/>
              <w:divBdr>
                <w:top w:val="dashed" w:sz="2" w:space="0" w:color="FFFFFF"/>
                <w:left w:val="dashed" w:sz="2" w:space="0" w:color="FFFFFF"/>
                <w:bottom w:val="dashed" w:sz="2" w:space="0" w:color="FFFFFF"/>
                <w:right w:val="dashed" w:sz="2" w:space="0" w:color="FFFFFF"/>
              </w:divBdr>
            </w:div>
            <w:div w:id="914054260">
              <w:marLeft w:val="0"/>
              <w:marRight w:val="0"/>
              <w:marTop w:val="0"/>
              <w:marBottom w:val="0"/>
              <w:divBdr>
                <w:top w:val="dashed" w:sz="2" w:space="0" w:color="FFFFFF"/>
                <w:left w:val="dashed" w:sz="2" w:space="0" w:color="FFFFFF"/>
                <w:bottom w:val="dashed" w:sz="2" w:space="0" w:color="FFFFFF"/>
                <w:right w:val="dashed" w:sz="2" w:space="0" w:color="FFFFFF"/>
              </w:divBdr>
              <w:divsChild>
                <w:div w:id="1887646081">
                  <w:marLeft w:val="0"/>
                  <w:marRight w:val="0"/>
                  <w:marTop w:val="0"/>
                  <w:marBottom w:val="0"/>
                  <w:divBdr>
                    <w:top w:val="dashed" w:sz="2" w:space="0" w:color="FFFFFF"/>
                    <w:left w:val="dashed" w:sz="2" w:space="0" w:color="FFFFFF"/>
                    <w:bottom w:val="dashed" w:sz="2" w:space="0" w:color="FFFFFF"/>
                    <w:right w:val="dashed" w:sz="2" w:space="0" w:color="FFFFFF"/>
                  </w:divBdr>
                </w:div>
                <w:div w:id="774374051">
                  <w:marLeft w:val="0"/>
                  <w:marRight w:val="0"/>
                  <w:marTop w:val="0"/>
                  <w:marBottom w:val="0"/>
                  <w:divBdr>
                    <w:top w:val="dashed" w:sz="2" w:space="0" w:color="FFFFFF"/>
                    <w:left w:val="dashed" w:sz="2" w:space="0" w:color="FFFFFF"/>
                    <w:bottom w:val="dashed" w:sz="2" w:space="0" w:color="FFFFFF"/>
                    <w:right w:val="dashed" w:sz="2" w:space="0" w:color="FFFFFF"/>
                  </w:divBdr>
                </w:div>
                <w:div w:id="8711859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43694779">
          <w:marLeft w:val="0"/>
          <w:marRight w:val="0"/>
          <w:marTop w:val="0"/>
          <w:marBottom w:val="0"/>
          <w:divBdr>
            <w:top w:val="dashed" w:sz="2" w:space="0" w:color="FFFFFF"/>
            <w:left w:val="dashed" w:sz="2" w:space="0" w:color="FFFFFF"/>
            <w:bottom w:val="dashed" w:sz="2" w:space="0" w:color="FFFFFF"/>
            <w:right w:val="dashed" w:sz="2" w:space="0" w:color="FFFFFF"/>
          </w:divBdr>
        </w:div>
        <w:div w:id="314576014">
          <w:marLeft w:val="0"/>
          <w:marRight w:val="0"/>
          <w:marTop w:val="0"/>
          <w:marBottom w:val="0"/>
          <w:divBdr>
            <w:top w:val="dashed" w:sz="2" w:space="0" w:color="FFFFFF"/>
            <w:left w:val="dashed" w:sz="2" w:space="0" w:color="FFFFFF"/>
            <w:bottom w:val="dashed" w:sz="2" w:space="0" w:color="FFFFFF"/>
            <w:right w:val="dashed" w:sz="2" w:space="0" w:color="FFFFFF"/>
          </w:divBdr>
          <w:divsChild>
            <w:div w:id="1607152628">
              <w:marLeft w:val="0"/>
              <w:marRight w:val="0"/>
              <w:marTop w:val="0"/>
              <w:marBottom w:val="0"/>
              <w:divBdr>
                <w:top w:val="dashed" w:sz="2" w:space="0" w:color="FFFFFF"/>
                <w:left w:val="dashed" w:sz="2" w:space="0" w:color="FFFFFF"/>
                <w:bottom w:val="dashed" w:sz="2" w:space="0" w:color="FFFFFF"/>
                <w:right w:val="dashed" w:sz="2" w:space="0" w:color="FFFFFF"/>
              </w:divBdr>
            </w:div>
            <w:div w:id="897281551">
              <w:marLeft w:val="0"/>
              <w:marRight w:val="0"/>
              <w:marTop w:val="0"/>
              <w:marBottom w:val="0"/>
              <w:divBdr>
                <w:top w:val="dashed" w:sz="2" w:space="0" w:color="FFFFFF"/>
                <w:left w:val="dashed" w:sz="2" w:space="0" w:color="FFFFFF"/>
                <w:bottom w:val="dashed" w:sz="2" w:space="0" w:color="FFFFFF"/>
                <w:right w:val="dashed" w:sz="2" w:space="0" w:color="FFFFFF"/>
              </w:divBdr>
            </w:div>
            <w:div w:id="1455368597">
              <w:marLeft w:val="0"/>
              <w:marRight w:val="0"/>
              <w:marTop w:val="0"/>
              <w:marBottom w:val="0"/>
              <w:divBdr>
                <w:top w:val="dashed" w:sz="2" w:space="0" w:color="FFFFFF"/>
                <w:left w:val="dashed" w:sz="2" w:space="0" w:color="FFFFFF"/>
                <w:bottom w:val="dashed" w:sz="2" w:space="0" w:color="FFFFFF"/>
                <w:right w:val="dashed" w:sz="2" w:space="0" w:color="FFFFFF"/>
              </w:divBdr>
            </w:div>
            <w:div w:id="18655559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4154582">
          <w:marLeft w:val="0"/>
          <w:marRight w:val="0"/>
          <w:marTop w:val="0"/>
          <w:marBottom w:val="0"/>
          <w:divBdr>
            <w:top w:val="dashed" w:sz="2" w:space="0" w:color="FFFFFF"/>
            <w:left w:val="dashed" w:sz="2" w:space="0" w:color="FFFFFF"/>
            <w:bottom w:val="dashed" w:sz="2" w:space="0" w:color="FFFFFF"/>
            <w:right w:val="dashed" w:sz="2" w:space="0" w:color="FFFFFF"/>
          </w:divBdr>
        </w:div>
        <w:div w:id="1656951202">
          <w:marLeft w:val="0"/>
          <w:marRight w:val="0"/>
          <w:marTop w:val="0"/>
          <w:marBottom w:val="0"/>
          <w:divBdr>
            <w:top w:val="dashed" w:sz="2" w:space="0" w:color="FFFFFF"/>
            <w:left w:val="dashed" w:sz="2" w:space="0" w:color="FFFFFF"/>
            <w:bottom w:val="dashed" w:sz="2" w:space="0" w:color="FFFFFF"/>
            <w:right w:val="dashed" w:sz="2" w:space="0" w:color="FFFFFF"/>
          </w:divBdr>
          <w:divsChild>
            <w:div w:id="15161157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0504275">
          <w:marLeft w:val="0"/>
          <w:marRight w:val="0"/>
          <w:marTop w:val="0"/>
          <w:marBottom w:val="0"/>
          <w:divBdr>
            <w:top w:val="dashed" w:sz="2" w:space="0" w:color="FFFFFF"/>
            <w:left w:val="dashed" w:sz="2" w:space="0" w:color="FFFFFF"/>
            <w:bottom w:val="dashed" w:sz="2" w:space="0" w:color="FFFFFF"/>
            <w:right w:val="dashed" w:sz="2" w:space="0" w:color="FFFFFF"/>
          </w:divBdr>
        </w:div>
        <w:div w:id="980964827">
          <w:marLeft w:val="0"/>
          <w:marRight w:val="0"/>
          <w:marTop w:val="0"/>
          <w:marBottom w:val="0"/>
          <w:divBdr>
            <w:top w:val="dashed" w:sz="2" w:space="0" w:color="FFFFFF"/>
            <w:left w:val="dashed" w:sz="2" w:space="0" w:color="FFFFFF"/>
            <w:bottom w:val="dashed" w:sz="2" w:space="0" w:color="FFFFFF"/>
            <w:right w:val="dashed" w:sz="2" w:space="0" w:color="FFFFFF"/>
          </w:divBdr>
          <w:divsChild>
            <w:div w:id="79642010">
              <w:marLeft w:val="0"/>
              <w:marRight w:val="0"/>
              <w:marTop w:val="0"/>
              <w:marBottom w:val="0"/>
              <w:divBdr>
                <w:top w:val="dashed" w:sz="2" w:space="0" w:color="FFFFFF"/>
                <w:left w:val="dashed" w:sz="2" w:space="0" w:color="FFFFFF"/>
                <w:bottom w:val="dashed" w:sz="2" w:space="0" w:color="FFFFFF"/>
                <w:right w:val="dashed" w:sz="2" w:space="0" w:color="FFFFFF"/>
              </w:divBdr>
            </w:div>
            <w:div w:id="1622298451">
              <w:marLeft w:val="0"/>
              <w:marRight w:val="0"/>
              <w:marTop w:val="0"/>
              <w:marBottom w:val="0"/>
              <w:divBdr>
                <w:top w:val="dashed" w:sz="2" w:space="0" w:color="FFFFFF"/>
                <w:left w:val="dashed" w:sz="2" w:space="0" w:color="FFFFFF"/>
                <w:bottom w:val="dashed" w:sz="2" w:space="0" w:color="FFFFFF"/>
                <w:right w:val="dashed" w:sz="2" w:space="0" w:color="FFFFFF"/>
              </w:divBdr>
            </w:div>
            <w:div w:id="1229656796">
              <w:marLeft w:val="0"/>
              <w:marRight w:val="0"/>
              <w:marTop w:val="0"/>
              <w:marBottom w:val="0"/>
              <w:divBdr>
                <w:top w:val="dashed" w:sz="2" w:space="0" w:color="FFFFFF"/>
                <w:left w:val="dashed" w:sz="2" w:space="0" w:color="FFFFFF"/>
                <w:bottom w:val="dashed" w:sz="2" w:space="0" w:color="FFFFFF"/>
                <w:right w:val="dashed" w:sz="2" w:space="0" w:color="FFFFFF"/>
              </w:divBdr>
            </w:div>
            <w:div w:id="551893707">
              <w:marLeft w:val="0"/>
              <w:marRight w:val="0"/>
              <w:marTop w:val="0"/>
              <w:marBottom w:val="0"/>
              <w:divBdr>
                <w:top w:val="dashed" w:sz="2" w:space="0" w:color="FFFFFF"/>
                <w:left w:val="dashed" w:sz="2" w:space="0" w:color="FFFFFF"/>
                <w:bottom w:val="dashed" w:sz="2" w:space="0" w:color="FFFFFF"/>
                <w:right w:val="dashed" w:sz="2" w:space="0" w:color="FFFFFF"/>
              </w:divBdr>
            </w:div>
            <w:div w:id="653605260">
              <w:marLeft w:val="0"/>
              <w:marRight w:val="0"/>
              <w:marTop w:val="0"/>
              <w:marBottom w:val="0"/>
              <w:divBdr>
                <w:top w:val="dashed" w:sz="2" w:space="0" w:color="FFFFFF"/>
                <w:left w:val="dashed" w:sz="2" w:space="0" w:color="FFFFFF"/>
                <w:bottom w:val="dashed" w:sz="2" w:space="0" w:color="FFFFFF"/>
                <w:right w:val="dashed" w:sz="2" w:space="0" w:color="FFFFFF"/>
              </w:divBdr>
            </w:div>
            <w:div w:id="1406612310">
              <w:marLeft w:val="0"/>
              <w:marRight w:val="0"/>
              <w:marTop w:val="0"/>
              <w:marBottom w:val="0"/>
              <w:divBdr>
                <w:top w:val="dashed" w:sz="2" w:space="0" w:color="FFFFFF"/>
                <w:left w:val="dashed" w:sz="2" w:space="0" w:color="FFFFFF"/>
                <w:bottom w:val="dashed" w:sz="2" w:space="0" w:color="FFFFFF"/>
                <w:right w:val="dashed" w:sz="2" w:space="0" w:color="FFFFFF"/>
              </w:divBdr>
            </w:div>
            <w:div w:id="2020689513">
              <w:marLeft w:val="0"/>
              <w:marRight w:val="0"/>
              <w:marTop w:val="0"/>
              <w:marBottom w:val="0"/>
              <w:divBdr>
                <w:top w:val="dashed" w:sz="2" w:space="0" w:color="FFFFFF"/>
                <w:left w:val="dashed" w:sz="2" w:space="0" w:color="FFFFFF"/>
                <w:bottom w:val="dashed" w:sz="2" w:space="0" w:color="FFFFFF"/>
                <w:right w:val="dashed" w:sz="2" w:space="0" w:color="FFFFFF"/>
              </w:divBdr>
            </w:div>
            <w:div w:id="1485123848">
              <w:marLeft w:val="0"/>
              <w:marRight w:val="0"/>
              <w:marTop w:val="0"/>
              <w:marBottom w:val="0"/>
              <w:divBdr>
                <w:top w:val="dashed" w:sz="2" w:space="0" w:color="FFFFFF"/>
                <w:left w:val="dashed" w:sz="2" w:space="0" w:color="FFFFFF"/>
                <w:bottom w:val="dashed" w:sz="2" w:space="0" w:color="FFFFFF"/>
                <w:right w:val="dashed" w:sz="2" w:space="0" w:color="FFFFFF"/>
              </w:divBdr>
            </w:div>
            <w:div w:id="110973523">
              <w:marLeft w:val="0"/>
              <w:marRight w:val="0"/>
              <w:marTop w:val="0"/>
              <w:marBottom w:val="0"/>
              <w:divBdr>
                <w:top w:val="dashed" w:sz="2" w:space="0" w:color="FFFFFF"/>
                <w:left w:val="dashed" w:sz="2" w:space="0" w:color="FFFFFF"/>
                <w:bottom w:val="dashed" w:sz="2" w:space="0" w:color="FFFFFF"/>
                <w:right w:val="dashed" w:sz="2" w:space="0" w:color="FFFFFF"/>
              </w:divBdr>
            </w:div>
            <w:div w:id="1265842574">
              <w:marLeft w:val="0"/>
              <w:marRight w:val="0"/>
              <w:marTop w:val="0"/>
              <w:marBottom w:val="0"/>
              <w:divBdr>
                <w:top w:val="dashed" w:sz="2" w:space="0" w:color="FFFFFF"/>
                <w:left w:val="dashed" w:sz="2" w:space="0" w:color="FFFFFF"/>
                <w:bottom w:val="dashed" w:sz="2" w:space="0" w:color="FFFFFF"/>
                <w:right w:val="dashed" w:sz="2" w:space="0" w:color="FFFFFF"/>
              </w:divBdr>
            </w:div>
            <w:div w:id="278029108">
              <w:marLeft w:val="0"/>
              <w:marRight w:val="0"/>
              <w:marTop w:val="0"/>
              <w:marBottom w:val="0"/>
              <w:divBdr>
                <w:top w:val="dashed" w:sz="2" w:space="0" w:color="FFFFFF"/>
                <w:left w:val="dashed" w:sz="2" w:space="0" w:color="FFFFFF"/>
                <w:bottom w:val="dashed" w:sz="2" w:space="0" w:color="FFFFFF"/>
                <w:right w:val="dashed" w:sz="2" w:space="0" w:color="FFFFFF"/>
              </w:divBdr>
            </w:div>
            <w:div w:id="1976595430">
              <w:marLeft w:val="0"/>
              <w:marRight w:val="0"/>
              <w:marTop w:val="0"/>
              <w:marBottom w:val="0"/>
              <w:divBdr>
                <w:top w:val="dashed" w:sz="2" w:space="0" w:color="FFFFFF"/>
                <w:left w:val="dashed" w:sz="2" w:space="0" w:color="FFFFFF"/>
                <w:bottom w:val="dashed" w:sz="2" w:space="0" w:color="FFFFFF"/>
                <w:right w:val="dashed" w:sz="2" w:space="0" w:color="FFFFFF"/>
              </w:divBdr>
            </w:div>
            <w:div w:id="1959028588">
              <w:marLeft w:val="0"/>
              <w:marRight w:val="0"/>
              <w:marTop w:val="0"/>
              <w:marBottom w:val="0"/>
              <w:divBdr>
                <w:top w:val="dashed" w:sz="2" w:space="0" w:color="FFFFFF"/>
                <w:left w:val="dashed" w:sz="2" w:space="0" w:color="FFFFFF"/>
                <w:bottom w:val="dashed" w:sz="2" w:space="0" w:color="FFFFFF"/>
                <w:right w:val="dashed" w:sz="2" w:space="0" w:color="FFFFFF"/>
              </w:divBdr>
            </w:div>
            <w:div w:id="1200162731">
              <w:marLeft w:val="0"/>
              <w:marRight w:val="0"/>
              <w:marTop w:val="0"/>
              <w:marBottom w:val="0"/>
              <w:divBdr>
                <w:top w:val="dashed" w:sz="2" w:space="0" w:color="FFFFFF"/>
                <w:left w:val="dashed" w:sz="2" w:space="0" w:color="FFFFFF"/>
                <w:bottom w:val="dashed" w:sz="2" w:space="0" w:color="FFFFFF"/>
                <w:right w:val="dashed" w:sz="2" w:space="0" w:color="FFFFFF"/>
              </w:divBdr>
            </w:div>
            <w:div w:id="919754847">
              <w:marLeft w:val="0"/>
              <w:marRight w:val="0"/>
              <w:marTop w:val="0"/>
              <w:marBottom w:val="0"/>
              <w:divBdr>
                <w:top w:val="dashed" w:sz="2" w:space="0" w:color="FFFFFF"/>
                <w:left w:val="dashed" w:sz="2" w:space="0" w:color="FFFFFF"/>
                <w:bottom w:val="dashed" w:sz="2" w:space="0" w:color="FFFFFF"/>
                <w:right w:val="dashed" w:sz="2" w:space="0" w:color="FFFFFF"/>
              </w:divBdr>
            </w:div>
            <w:div w:id="1185752463">
              <w:marLeft w:val="0"/>
              <w:marRight w:val="0"/>
              <w:marTop w:val="0"/>
              <w:marBottom w:val="0"/>
              <w:divBdr>
                <w:top w:val="dashed" w:sz="2" w:space="0" w:color="FFFFFF"/>
                <w:left w:val="dashed" w:sz="2" w:space="0" w:color="FFFFFF"/>
                <w:bottom w:val="dashed" w:sz="2" w:space="0" w:color="FFFFFF"/>
                <w:right w:val="dashed" w:sz="2" w:space="0" w:color="FFFFFF"/>
              </w:divBdr>
            </w:div>
            <w:div w:id="1794445145">
              <w:marLeft w:val="0"/>
              <w:marRight w:val="0"/>
              <w:marTop w:val="0"/>
              <w:marBottom w:val="0"/>
              <w:divBdr>
                <w:top w:val="dashed" w:sz="2" w:space="0" w:color="FFFFFF"/>
                <w:left w:val="dashed" w:sz="2" w:space="0" w:color="FFFFFF"/>
                <w:bottom w:val="dashed" w:sz="2" w:space="0" w:color="FFFFFF"/>
                <w:right w:val="dashed" w:sz="2" w:space="0" w:color="FFFFFF"/>
              </w:divBdr>
            </w:div>
            <w:div w:id="16861334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9711260">
          <w:marLeft w:val="0"/>
          <w:marRight w:val="0"/>
          <w:marTop w:val="0"/>
          <w:marBottom w:val="0"/>
          <w:divBdr>
            <w:top w:val="dashed" w:sz="2" w:space="0" w:color="FFFFFF"/>
            <w:left w:val="dashed" w:sz="2" w:space="0" w:color="FFFFFF"/>
            <w:bottom w:val="dashed" w:sz="2" w:space="0" w:color="FFFFFF"/>
            <w:right w:val="dashed" w:sz="2" w:space="0" w:color="FFFFFF"/>
          </w:divBdr>
        </w:div>
        <w:div w:id="2045015972">
          <w:marLeft w:val="0"/>
          <w:marRight w:val="0"/>
          <w:marTop w:val="0"/>
          <w:marBottom w:val="0"/>
          <w:divBdr>
            <w:top w:val="dashed" w:sz="2" w:space="0" w:color="FFFFFF"/>
            <w:left w:val="dashed" w:sz="2" w:space="0" w:color="FFFFFF"/>
            <w:bottom w:val="dashed" w:sz="2" w:space="0" w:color="FFFFFF"/>
            <w:right w:val="dashed" w:sz="2" w:space="0" w:color="FFFFFF"/>
          </w:divBdr>
          <w:divsChild>
            <w:div w:id="998079663">
              <w:marLeft w:val="0"/>
              <w:marRight w:val="0"/>
              <w:marTop w:val="0"/>
              <w:marBottom w:val="0"/>
              <w:divBdr>
                <w:top w:val="dashed" w:sz="2" w:space="0" w:color="FFFFFF"/>
                <w:left w:val="dashed" w:sz="2" w:space="0" w:color="FFFFFF"/>
                <w:bottom w:val="dashed" w:sz="2" w:space="0" w:color="FFFFFF"/>
                <w:right w:val="dashed" w:sz="2" w:space="0" w:color="FFFFFF"/>
              </w:divBdr>
            </w:div>
            <w:div w:id="1721392274">
              <w:marLeft w:val="0"/>
              <w:marRight w:val="0"/>
              <w:marTop w:val="0"/>
              <w:marBottom w:val="0"/>
              <w:divBdr>
                <w:top w:val="dashed" w:sz="2" w:space="0" w:color="FFFFFF"/>
                <w:left w:val="dashed" w:sz="2" w:space="0" w:color="FFFFFF"/>
                <w:bottom w:val="dashed" w:sz="2" w:space="0" w:color="FFFFFF"/>
                <w:right w:val="dashed" w:sz="2" w:space="0" w:color="FFFFFF"/>
              </w:divBdr>
            </w:div>
            <w:div w:id="2016416079">
              <w:marLeft w:val="0"/>
              <w:marRight w:val="0"/>
              <w:marTop w:val="0"/>
              <w:marBottom w:val="0"/>
              <w:divBdr>
                <w:top w:val="dashed" w:sz="2" w:space="0" w:color="FFFFFF"/>
                <w:left w:val="dashed" w:sz="2" w:space="0" w:color="FFFFFF"/>
                <w:bottom w:val="dashed" w:sz="2" w:space="0" w:color="FFFFFF"/>
                <w:right w:val="dashed" w:sz="2" w:space="0" w:color="FFFFFF"/>
              </w:divBdr>
            </w:div>
            <w:div w:id="448090674">
              <w:marLeft w:val="0"/>
              <w:marRight w:val="0"/>
              <w:marTop w:val="0"/>
              <w:marBottom w:val="0"/>
              <w:divBdr>
                <w:top w:val="dashed" w:sz="2" w:space="0" w:color="FFFFFF"/>
                <w:left w:val="dashed" w:sz="2" w:space="0" w:color="FFFFFF"/>
                <w:bottom w:val="dashed" w:sz="2" w:space="0" w:color="FFFFFF"/>
                <w:right w:val="dashed" w:sz="2" w:space="0" w:color="FFFFFF"/>
              </w:divBdr>
            </w:div>
            <w:div w:id="1719670123">
              <w:marLeft w:val="0"/>
              <w:marRight w:val="0"/>
              <w:marTop w:val="0"/>
              <w:marBottom w:val="0"/>
              <w:divBdr>
                <w:top w:val="dashed" w:sz="2" w:space="0" w:color="FFFFFF"/>
                <w:left w:val="dashed" w:sz="2" w:space="0" w:color="FFFFFF"/>
                <w:bottom w:val="dashed" w:sz="2" w:space="0" w:color="FFFFFF"/>
                <w:right w:val="dashed" w:sz="2" w:space="0" w:color="FFFFFF"/>
              </w:divBdr>
            </w:div>
            <w:div w:id="1006592091">
              <w:marLeft w:val="0"/>
              <w:marRight w:val="0"/>
              <w:marTop w:val="0"/>
              <w:marBottom w:val="0"/>
              <w:divBdr>
                <w:top w:val="dashed" w:sz="2" w:space="0" w:color="FFFFFF"/>
                <w:left w:val="dashed" w:sz="2" w:space="0" w:color="FFFFFF"/>
                <w:bottom w:val="dashed" w:sz="2" w:space="0" w:color="FFFFFF"/>
                <w:right w:val="dashed" w:sz="2" w:space="0" w:color="FFFFFF"/>
              </w:divBdr>
            </w:div>
            <w:div w:id="722220751">
              <w:marLeft w:val="0"/>
              <w:marRight w:val="0"/>
              <w:marTop w:val="0"/>
              <w:marBottom w:val="0"/>
              <w:divBdr>
                <w:top w:val="dashed" w:sz="2" w:space="0" w:color="FFFFFF"/>
                <w:left w:val="dashed" w:sz="2" w:space="0" w:color="FFFFFF"/>
                <w:bottom w:val="dashed" w:sz="2" w:space="0" w:color="FFFFFF"/>
                <w:right w:val="dashed" w:sz="2" w:space="0" w:color="FFFFFF"/>
              </w:divBdr>
            </w:div>
            <w:div w:id="1235359013">
              <w:marLeft w:val="0"/>
              <w:marRight w:val="0"/>
              <w:marTop w:val="0"/>
              <w:marBottom w:val="0"/>
              <w:divBdr>
                <w:top w:val="dashed" w:sz="2" w:space="0" w:color="FFFFFF"/>
                <w:left w:val="dashed" w:sz="2" w:space="0" w:color="FFFFFF"/>
                <w:bottom w:val="dashed" w:sz="2" w:space="0" w:color="FFFFFF"/>
                <w:right w:val="dashed" w:sz="2" w:space="0" w:color="FFFFFF"/>
              </w:divBdr>
            </w:div>
            <w:div w:id="882642908">
              <w:marLeft w:val="0"/>
              <w:marRight w:val="0"/>
              <w:marTop w:val="0"/>
              <w:marBottom w:val="0"/>
              <w:divBdr>
                <w:top w:val="dashed" w:sz="2" w:space="0" w:color="FFFFFF"/>
                <w:left w:val="dashed" w:sz="2" w:space="0" w:color="FFFFFF"/>
                <w:bottom w:val="dashed" w:sz="2" w:space="0" w:color="FFFFFF"/>
                <w:right w:val="dashed" w:sz="2" w:space="0" w:color="FFFFFF"/>
              </w:divBdr>
            </w:div>
            <w:div w:id="1706101731">
              <w:marLeft w:val="0"/>
              <w:marRight w:val="0"/>
              <w:marTop w:val="0"/>
              <w:marBottom w:val="0"/>
              <w:divBdr>
                <w:top w:val="dashed" w:sz="2" w:space="0" w:color="FFFFFF"/>
                <w:left w:val="dashed" w:sz="2" w:space="0" w:color="FFFFFF"/>
                <w:bottom w:val="dashed" w:sz="2" w:space="0" w:color="FFFFFF"/>
                <w:right w:val="dashed" w:sz="2" w:space="0" w:color="FFFFFF"/>
              </w:divBdr>
            </w:div>
            <w:div w:id="2864727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1265501">
          <w:marLeft w:val="0"/>
          <w:marRight w:val="0"/>
          <w:marTop w:val="0"/>
          <w:marBottom w:val="0"/>
          <w:divBdr>
            <w:top w:val="dashed" w:sz="2" w:space="0" w:color="FFFFFF"/>
            <w:left w:val="dashed" w:sz="2" w:space="0" w:color="FFFFFF"/>
            <w:bottom w:val="dashed" w:sz="2" w:space="0" w:color="FFFFFF"/>
            <w:right w:val="dashed" w:sz="2" w:space="0" w:color="FFFFFF"/>
          </w:divBdr>
        </w:div>
        <w:div w:id="410733791">
          <w:marLeft w:val="0"/>
          <w:marRight w:val="0"/>
          <w:marTop w:val="0"/>
          <w:marBottom w:val="0"/>
          <w:divBdr>
            <w:top w:val="dashed" w:sz="2" w:space="0" w:color="FFFFFF"/>
            <w:left w:val="dashed" w:sz="2" w:space="0" w:color="FFFFFF"/>
            <w:bottom w:val="dashed" w:sz="2" w:space="0" w:color="FFFFFF"/>
            <w:right w:val="dashed" w:sz="2" w:space="0" w:color="FFFFFF"/>
          </w:divBdr>
          <w:divsChild>
            <w:div w:id="1298880939">
              <w:marLeft w:val="0"/>
              <w:marRight w:val="0"/>
              <w:marTop w:val="0"/>
              <w:marBottom w:val="0"/>
              <w:divBdr>
                <w:top w:val="dashed" w:sz="2" w:space="0" w:color="FFFFFF"/>
                <w:left w:val="dashed" w:sz="2" w:space="0" w:color="FFFFFF"/>
                <w:bottom w:val="dashed" w:sz="2" w:space="0" w:color="FFFFFF"/>
                <w:right w:val="dashed" w:sz="2" w:space="0" w:color="FFFFFF"/>
              </w:divBdr>
            </w:div>
            <w:div w:id="479419378">
              <w:marLeft w:val="0"/>
              <w:marRight w:val="0"/>
              <w:marTop w:val="0"/>
              <w:marBottom w:val="0"/>
              <w:divBdr>
                <w:top w:val="dashed" w:sz="2" w:space="0" w:color="FFFFFF"/>
                <w:left w:val="dashed" w:sz="2" w:space="0" w:color="FFFFFF"/>
                <w:bottom w:val="dashed" w:sz="2" w:space="0" w:color="FFFFFF"/>
                <w:right w:val="dashed" w:sz="2" w:space="0" w:color="FFFFFF"/>
              </w:divBdr>
            </w:div>
            <w:div w:id="1745566358">
              <w:marLeft w:val="0"/>
              <w:marRight w:val="0"/>
              <w:marTop w:val="0"/>
              <w:marBottom w:val="0"/>
              <w:divBdr>
                <w:top w:val="dashed" w:sz="2" w:space="0" w:color="FFFFFF"/>
                <w:left w:val="dashed" w:sz="2" w:space="0" w:color="FFFFFF"/>
                <w:bottom w:val="dashed" w:sz="2" w:space="0" w:color="FFFFFF"/>
                <w:right w:val="dashed" w:sz="2" w:space="0" w:color="FFFFFF"/>
              </w:divBdr>
            </w:div>
            <w:div w:id="417561585">
              <w:marLeft w:val="0"/>
              <w:marRight w:val="0"/>
              <w:marTop w:val="0"/>
              <w:marBottom w:val="0"/>
              <w:divBdr>
                <w:top w:val="dashed" w:sz="2" w:space="0" w:color="FFFFFF"/>
                <w:left w:val="dashed" w:sz="2" w:space="0" w:color="FFFFFF"/>
                <w:bottom w:val="dashed" w:sz="2" w:space="0" w:color="FFFFFF"/>
                <w:right w:val="dashed" w:sz="2" w:space="0" w:color="FFFFFF"/>
              </w:divBdr>
            </w:div>
            <w:div w:id="4030685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50404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4330385">
      <w:bodyDiv w:val="1"/>
      <w:marLeft w:val="0"/>
      <w:marRight w:val="0"/>
      <w:marTop w:val="0"/>
      <w:marBottom w:val="0"/>
      <w:divBdr>
        <w:top w:val="none" w:sz="0" w:space="0" w:color="auto"/>
        <w:left w:val="none" w:sz="0" w:space="0" w:color="auto"/>
        <w:bottom w:val="none" w:sz="0" w:space="0" w:color="auto"/>
        <w:right w:val="none" w:sz="0" w:space="0" w:color="auto"/>
      </w:divBdr>
      <w:divsChild>
        <w:div w:id="1629235309">
          <w:marLeft w:val="0"/>
          <w:marRight w:val="0"/>
          <w:marTop w:val="0"/>
          <w:marBottom w:val="0"/>
          <w:divBdr>
            <w:top w:val="dashed" w:sz="2" w:space="0" w:color="FFFFFF"/>
            <w:left w:val="dashed" w:sz="2" w:space="0" w:color="FFFFFF"/>
            <w:bottom w:val="dashed" w:sz="2" w:space="0" w:color="FFFFFF"/>
            <w:right w:val="dashed" w:sz="2" w:space="0" w:color="FFFFFF"/>
          </w:divBdr>
        </w:div>
        <w:div w:id="2035954788">
          <w:marLeft w:val="0"/>
          <w:marRight w:val="0"/>
          <w:marTop w:val="0"/>
          <w:marBottom w:val="0"/>
          <w:divBdr>
            <w:top w:val="dashed" w:sz="2" w:space="0" w:color="FFFFFF"/>
            <w:left w:val="dashed" w:sz="2" w:space="0" w:color="FFFFFF"/>
            <w:bottom w:val="dashed" w:sz="2" w:space="0" w:color="FFFFFF"/>
            <w:right w:val="dashed" w:sz="2" w:space="0" w:color="FFFFFF"/>
          </w:divBdr>
          <w:divsChild>
            <w:div w:id="1688554048">
              <w:marLeft w:val="0"/>
              <w:marRight w:val="0"/>
              <w:marTop w:val="0"/>
              <w:marBottom w:val="0"/>
              <w:divBdr>
                <w:top w:val="dashed" w:sz="2" w:space="0" w:color="FFFFFF"/>
                <w:left w:val="dashed" w:sz="2" w:space="0" w:color="FFFFFF"/>
                <w:bottom w:val="dashed" w:sz="2" w:space="0" w:color="FFFFFF"/>
                <w:right w:val="dashed" w:sz="2" w:space="0" w:color="FFFFFF"/>
              </w:divBdr>
            </w:div>
            <w:div w:id="542401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98253246">
      <w:bodyDiv w:val="1"/>
      <w:marLeft w:val="0"/>
      <w:marRight w:val="0"/>
      <w:marTop w:val="0"/>
      <w:marBottom w:val="0"/>
      <w:divBdr>
        <w:top w:val="none" w:sz="0" w:space="0" w:color="auto"/>
        <w:left w:val="none" w:sz="0" w:space="0" w:color="auto"/>
        <w:bottom w:val="none" w:sz="0" w:space="0" w:color="auto"/>
        <w:right w:val="none" w:sz="0" w:space="0" w:color="auto"/>
      </w:divBdr>
    </w:div>
    <w:div w:id="1800688623">
      <w:bodyDiv w:val="1"/>
      <w:marLeft w:val="0"/>
      <w:marRight w:val="0"/>
      <w:marTop w:val="0"/>
      <w:marBottom w:val="0"/>
      <w:divBdr>
        <w:top w:val="none" w:sz="0" w:space="0" w:color="auto"/>
        <w:left w:val="none" w:sz="0" w:space="0" w:color="auto"/>
        <w:bottom w:val="none" w:sz="0" w:space="0" w:color="auto"/>
        <w:right w:val="none" w:sz="0" w:space="0" w:color="auto"/>
      </w:divBdr>
    </w:div>
    <w:div w:id="1823421326">
      <w:bodyDiv w:val="1"/>
      <w:marLeft w:val="0"/>
      <w:marRight w:val="0"/>
      <w:marTop w:val="0"/>
      <w:marBottom w:val="0"/>
      <w:divBdr>
        <w:top w:val="none" w:sz="0" w:space="0" w:color="auto"/>
        <w:left w:val="none" w:sz="0" w:space="0" w:color="auto"/>
        <w:bottom w:val="none" w:sz="0" w:space="0" w:color="auto"/>
        <w:right w:val="none" w:sz="0" w:space="0" w:color="auto"/>
      </w:divBdr>
      <w:divsChild>
        <w:div w:id="744032955">
          <w:marLeft w:val="0"/>
          <w:marRight w:val="0"/>
          <w:marTop w:val="0"/>
          <w:marBottom w:val="0"/>
          <w:divBdr>
            <w:top w:val="dashed" w:sz="2" w:space="0" w:color="FFFFFF"/>
            <w:left w:val="dashed" w:sz="2" w:space="0" w:color="FFFFFF"/>
            <w:bottom w:val="dashed" w:sz="2" w:space="0" w:color="FFFFFF"/>
            <w:right w:val="dashed" w:sz="2" w:space="0" w:color="FFFFFF"/>
          </w:divBdr>
        </w:div>
        <w:div w:id="1087843661">
          <w:marLeft w:val="0"/>
          <w:marRight w:val="0"/>
          <w:marTop w:val="0"/>
          <w:marBottom w:val="0"/>
          <w:divBdr>
            <w:top w:val="dashed" w:sz="2" w:space="0" w:color="FFFFFF"/>
            <w:left w:val="dashed" w:sz="2" w:space="0" w:color="FFFFFF"/>
            <w:bottom w:val="dashed" w:sz="2" w:space="0" w:color="FFFFFF"/>
            <w:right w:val="dashed" w:sz="2" w:space="0" w:color="FFFFFF"/>
          </w:divBdr>
        </w:div>
        <w:div w:id="17976784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2457187">
      <w:bodyDiv w:val="1"/>
      <w:marLeft w:val="0"/>
      <w:marRight w:val="0"/>
      <w:marTop w:val="0"/>
      <w:marBottom w:val="0"/>
      <w:divBdr>
        <w:top w:val="none" w:sz="0" w:space="0" w:color="auto"/>
        <w:left w:val="none" w:sz="0" w:space="0" w:color="auto"/>
        <w:bottom w:val="none" w:sz="0" w:space="0" w:color="auto"/>
        <w:right w:val="none" w:sz="0" w:space="0" w:color="auto"/>
      </w:divBdr>
    </w:div>
    <w:div w:id="2046054139">
      <w:bodyDiv w:val="1"/>
      <w:marLeft w:val="0"/>
      <w:marRight w:val="0"/>
      <w:marTop w:val="0"/>
      <w:marBottom w:val="0"/>
      <w:divBdr>
        <w:top w:val="none" w:sz="0" w:space="0" w:color="auto"/>
        <w:left w:val="none" w:sz="0" w:space="0" w:color="auto"/>
        <w:bottom w:val="none" w:sz="0" w:space="0" w:color="auto"/>
        <w:right w:val="none" w:sz="0" w:space="0" w:color="auto"/>
      </w:divBdr>
    </w:div>
    <w:div w:id="2066948238">
      <w:bodyDiv w:val="1"/>
      <w:marLeft w:val="0"/>
      <w:marRight w:val="0"/>
      <w:marTop w:val="0"/>
      <w:marBottom w:val="0"/>
      <w:divBdr>
        <w:top w:val="none" w:sz="0" w:space="0" w:color="auto"/>
        <w:left w:val="none" w:sz="0" w:space="0" w:color="auto"/>
        <w:bottom w:val="none" w:sz="0" w:space="0" w:color="auto"/>
        <w:right w:val="none" w:sz="0" w:space="0" w:color="auto"/>
      </w:divBdr>
      <w:divsChild>
        <w:div w:id="1382826426">
          <w:marLeft w:val="0"/>
          <w:marRight w:val="0"/>
          <w:marTop w:val="0"/>
          <w:marBottom w:val="0"/>
          <w:divBdr>
            <w:top w:val="dashed" w:sz="2" w:space="0" w:color="FFFFFF"/>
            <w:left w:val="dashed" w:sz="2" w:space="0" w:color="FFFFFF"/>
            <w:bottom w:val="dashed" w:sz="2" w:space="0" w:color="FFFFFF"/>
            <w:right w:val="dashed" w:sz="2" w:space="0" w:color="FFFFFF"/>
          </w:divBdr>
        </w:div>
        <w:div w:id="1554389677">
          <w:marLeft w:val="0"/>
          <w:marRight w:val="0"/>
          <w:marTop w:val="0"/>
          <w:marBottom w:val="0"/>
          <w:divBdr>
            <w:top w:val="dashed" w:sz="2" w:space="0" w:color="FFFFFF"/>
            <w:left w:val="dashed" w:sz="2" w:space="0" w:color="FFFFFF"/>
            <w:bottom w:val="dashed" w:sz="2" w:space="0" w:color="FFFFFF"/>
            <w:right w:val="dashed" w:sz="2" w:space="0" w:color="FFFFFF"/>
          </w:divBdr>
          <w:divsChild>
            <w:div w:id="172230912">
              <w:marLeft w:val="0"/>
              <w:marRight w:val="0"/>
              <w:marTop w:val="0"/>
              <w:marBottom w:val="0"/>
              <w:divBdr>
                <w:top w:val="dashed" w:sz="2" w:space="0" w:color="FFFFFF"/>
                <w:left w:val="dashed" w:sz="2" w:space="0" w:color="FFFFFF"/>
                <w:bottom w:val="dashed" w:sz="2" w:space="0" w:color="FFFFFF"/>
                <w:right w:val="dashed" w:sz="2" w:space="0" w:color="FFFFFF"/>
              </w:divBdr>
            </w:div>
            <w:div w:id="2059233683">
              <w:marLeft w:val="0"/>
              <w:marRight w:val="0"/>
              <w:marTop w:val="0"/>
              <w:marBottom w:val="0"/>
              <w:divBdr>
                <w:top w:val="dashed" w:sz="2" w:space="0" w:color="FFFFFF"/>
                <w:left w:val="dashed" w:sz="2" w:space="0" w:color="FFFFFF"/>
                <w:bottom w:val="dashed" w:sz="2" w:space="0" w:color="FFFFFF"/>
                <w:right w:val="dashed" w:sz="2" w:space="0" w:color="FFFFFF"/>
              </w:divBdr>
              <w:divsChild>
                <w:div w:id="1090198636">
                  <w:marLeft w:val="0"/>
                  <w:marRight w:val="0"/>
                  <w:marTop w:val="0"/>
                  <w:marBottom w:val="0"/>
                  <w:divBdr>
                    <w:top w:val="dashed" w:sz="2" w:space="0" w:color="FFFFFF"/>
                    <w:left w:val="dashed" w:sz="2" w:space="0" w:color="FFFFFF"/>
                    <w:bottom w:val="dashed" w:sz="2" w:space="0" w:color="FFFFFF"/>
                    <w:right w:val="dashed" w:sz="2" w:space="0" w:color="FFFFFF"/>
                  </w:divBdr>
                </w:div>
                <w:div w:id="19371333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86024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2323C-62E8-4339-AB89-93B318C32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1243</Words>
  <Characters>8583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Laurentiu Mazilu</dc:creator>
  <cp:lastModifiedBy>Tunde</cp:lastModifiedBy>
  <cp:revision>67</cp:revision>
  <cp:lastPrinted>2024-02-28T07:52:00Z</cp:lastPrinted>
  <dcterms:created xsi:type="dcterms:W3CDTF">2024-01-18T11:04:00Z</dcterms:created>
  <dcterms:modified xsi:type="dcterms:W3CDTF">2026-03-27T08:23:00Z</dcterms:modified>
</cp:coreProperties>
</file>